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8AE" w:rsidRDefault="008438AE" w:rsidP="008438AE">
      <w:pPr>
        <w:tabs>
          <w:tab w:val="right" w:pos="10170"/>
        </w:tabs>
        <w:spacing w:after="0" w:line="256" w:lineRule="auto"/>
        <w:ind w:left="14" w:hanging="14"/>
        <w:rPr>
          <w:rFonts w:ascii="Arial" w:eastAsia="Arial" w:hAnsi="Arial" w:cs="Arial"/>
          <w:sz w:val="24"/>
          <w:szCs w:val="24"/>
        </w:rPr>
      </w:pPr>
      <w:r>
        <w:rPr>
          <w:rFonts w:ascii="Arial" w:eastAsia="Arial" w:hAnsi="Arial" w:cs="Arial"/>
          <w:sz w:val="24"/>
          <w:szCs w:val="24"/>
        </w:rPr>
        <w:t>TOWN OF PAWLING                                                                             January 27, 2025</w:t>
      </w:r>
    </w:p>
    <w:p w:rsidR="008438AE" w:rsidRDefault="008438AE" w:rsidP="008438AE">
      <w:pPr>
        <w:tabs>
          <w:tab w:val="right" w:pos="10170"/>
        </w:tabs>
        <w:spacing w:after="0" w:line="256" w:lineRule="auto"/>
        <w:ind w:left="14" w:hanging="14"/>
        <w:rPr>
          <w:rFonts w:ascii="Arial" w:eastAsia="Arial" w:hAnsi="Arial" w:cs="Arial"/>
          <w:sz w:val="24"/>
          <w:szCs w:val="24"/>
          <w:u w:val="single"/>
        </w:rPr>
      </w:pPr>
      <w:r>
        <w:rPr>
          <w:rFonts w:ascii="Arial" w:eastAsia="Arial" w:hAnsi="Arial" w:cs="Arial"/>
          <w:sz w:val="24"/>
          <w:szCs w:val="24"/>
          <w:u w:val="single"/>
        </w:rPr>
        <w:t xml:space="preserve">ZONING BOARD OF APPEALS </w:t>
      </w:r>
      <w:r>
        <w:rPr>
          <w:rFonts w:ascii="Arial" w:eastAsia="Arial" w:hAnsi="Arial" w:cs="Arial"/>
          <w:sz w:val="24"/>
          <w:szCs w:val="24"/>
          <w:u w:val="single"/>
        </w:rPr>
        <w:tab/>
        <w:t>Page 1</w:t>
      </w:r>
    </w:p>
    <w:p w:rsidR="008438AE" w:rsidRDefault="008438AE" w:rsidP="008438AE">
      <w:pPr>
        <w:tabs>
          <w:tab w:val="left" w:pos="2430"/>
          <w:tab w:val="right" w:pos="9360"/>
        </w:tabs>
        <w:spacing w:after="0" w:line="256" w:lineRule="auto"/>
        <w:ind w:left="14" w:hanging="14"/>
        <w:rPr>
          <w:rFonts w:ascii="Arial" w:eastAsia="Arial" w:hAnsi="Arial" w:cs="Arial"/>
          <w:b/>
          <w:sz w:val="24"/>
          <w:szCs w:val="24"/>
          <w:u w:val="single"/>
        </w:rPr>
      </w:pPr>
    </w:p>
    <w:p w:rsidR="008438AE" w:rsidRDefault="008438AE" w:rsidP="008438AE">
      <w:pPr>
        <w:tabs>
          <w:tab w:val="right" w:pos="9360"/>
        </w:tabs>
        <w:spacing w:line="256" w:lineRule="auto"/>
        <w:ind w:left="14" w:hanging="14"/>
        <w:rPr>
          <w:rFonts w:ascii="Arial" w:eastAsia="Arial" w:hAnsi="Arial" w:cs="Arial"/>
          <w:sz w:val="24"/>
          <w:szCs w:val="24"/>
        </w:rPr>
      </w:pPr>
      <w:r>
        <w:rPr>
          <w:rFonts w:ascii="Arial" w:eastAsia="Arial" w:hAnsi="Arial" w:cs="Arial"/>
          <w:sz w:val="24"/>
          <w:szCs w:val="24"/>
          <w:u w:val="single"/>
        </w:rPr>
        <w:t>PRESENT:</w:t>
      </w:r>
      <w:r>
        <w:rPr>
          <w:rFonts w:ascii="Arial" w:eastAsia="Arial" w:hAnsi="Arial" w:cs="Arial"/>
          <w:sz w:val="24"/>
          <w:szCs w:val="24"/>
        </w:rPr>
        <w:t xml:space="preserve"> Margaux Miller Chairwoman, Helen Grosso, Allison Knox, John F. Harnes Esq. and Terrance Wansley </w:t>
      </w:r>
    </w:p>
    <w:p w:rsidR="008438AE" w:rsidRDefault="008438AE" w:rsidP="00231434">
      <w:pPr>
        <w:tabs>
          <w:tab w:val="right" w:pos="9360"/>
        </w:tabs>
        <w:spacing w:after="120" w:line="256" w:lineRule="auto"/>
        <w:ind w:left="14" w:hanging="14"/>
        <w:rPr>
          <w:rFonts w:ascii="Arial" w:eastAsia="Arial" w:hAnsi="Arial" w:cs="Arial"/>
          <w:sz w:val="24"/>
          <w:szCs w:val="24"/>
        </w:rPr>
      </w:pPr>
      <w:r>
        <w:rPr>
          <w:rFonts w:ascii="Arial" w:eastAsia="Arial" w:hAnsi="Arial" w:cs="Arial"/>
          <w:sz w:val="24"/>
          <w:szCs w:val="24"/>
          <w:u w:val="single"/>
        </w:rPr>
        <w:t>CONTENTS</w:t>
      </w:r>
      <w:r>
        <w:rPr>
          <w:rFonts w:ascii="Arial" w:eastAsia="Arial" w:hAnsi="Arial" w:cs="Arial"/>
          <w:sz w:val="24"/>
          <w:szCs w:val="24"/>
        </w:rPr>
        <w:t>: Killian Zavalla Area Variances</w:t>
      </w:r>
      <w:r w:rsidR="00521FE2">
        <w:rPr>
          <w:rFonts w:ascii="Arial" w:eastAsia="Arial" w:hAnsi="Arial" w:cs="Arial"/>
          <w:sz w:val="24"/>
          <w:szCs w:val="24"/>
        </w:rPr>
        <w:t>, Blake</w:t>
      </w:r>
      <w:r>
        <w:rPr>
          <w:rFonts w:ascii="Arial" w:eastAsia="Arial" w:hAnsi="Arial" w:cs="Arial"/>
          <w:sz w:val="24"/>
          <w:szCs w:val="24"/>
        </w:rPr>
        <w:t xml:space="preserve"> and Sally McGrath Area Variances Minutes and New Business.</w:t>
      </w:r>
    </w:p>
    <w:p w:rsidR="008438AE" w:rsidRDefault="008438AE" w:rsidP="00231434">
      <w:pPr>
        <w:tabs>
          <w:tab w:val="right" w:pos="9360"/>
        </w:tabs>
        <w:spacing w:after="120" w:line="256" w:lineRule="auto"/>
        <w:ind w:left="14" w:hanging="14"/>
        <w:rPr>
          <w:rFonts w:ascii="Arial" w:eastAsia="Arial" w:hAnsi="Arial" w:cs="Arial"/>
          <w:sz w:val="24"/>
          <w:szCs w:val="24"/>
        </w:rPr>
      </w:pPr>
      <w:r>
        <w:rPr>
          <w:rFonts w:ascii="Arial" w:eastAsia="Arial" w:hAnsi="Arial" w:cs="Arial"/>
          <w:sz w:val="24"/>
          <w:szCs w:val="24"/>
        </w:rPr>
        <w:t>Chairwoman Miller opened the meeting at 7:00p.m. and then led the salute to the flag.</w:t>
      </w:r>
      <w:r w:rsidR="00231434">
        <w:rPr>
          <w:rFonts w:ascii="Arial" w:eastAsia="Arial" w:hAnsi="Arial" w:cs="Arial"/>
          <w:sz w:val="24"/>
          <w:szCs w:val="24"/>
        </w:rPr>
        <w:t xml:space="preserve">  </w:t>
      </w:r>
      <w:r>
        <w:rPr>
          <w:rFonts w:ascii="Arial" w:eastAsia="Arial" w:hAnsi="Arial" w:cs="Arial"/>
          <w:sz w:val="24"/>
          <w:szCs w:val="24"/>
        </w:rPr>
        <w:t xml:space="preserve">Chairwoman Miller changed the </w:t>
      </w:r>
      <w:r w:rsidR="00521FE2">
        <w:rPr>
          <w:rFonts w:ascii="Arial" w:eastAsia="Arial" w:hAnsi="Arial" w:cs="Arial"/>
          <w:sz w:val="24"/>
          <w:szCs w:val="24"/>
        </w:rPr>
        <w:t>order of the agenda, Blake and S</w:t>
      </w:r>
      <w:r>
        <w:rPr>
          <w:rFonts w:ascii="Arial" w:eastAsia="Arial" w:hAnsi="Arial" w:cs="Arial"/>
          <w:sz w:val="24"/>
          <w:szCs w:val="24"/>
        </w:rPr>
        <w:t>ally McGrath were placed as the first applicant</w:t>
      </w:r>
      <w:r w:rsidR="00521FE2">
        <w:rPr>
          <w:rFonts w:ascii="Arial" w:eastAsia="Arial" w:hAnsi="Arial" w:cs="Arial"/>
          <w:sz w:val="24"/>
          <w:szCs w:val="24"/>
        </w:rPr>
        <w:t>s</w:t>
      </w:r>
      <w:r>
        <w:rPr>
          <w:rFonts w:ascii="Arial" w:eastAsia="Arial" w:hAnsi="Arial" w:cs="Arial"/>
          <w:sz w:val="24"/>
          <w:szCs w:val="24"/>
        </w:rPr>
        <w:t xml:space="preserve"> of the evening</w:t>
      </w:r>
      <w:r w:rsidR="00521FE2">
        <w:rPr>
          <w:rFonts w:ascii="Arial" w:eastAsia="Arial" w:hAnsi="Arial" w:cs="Arial"/>
          <w:sz w:val="24"/>
          <w:szCs w:val="24"/>
        </w:rPr>
        <w:t>.</w:t>
      </w:r>
      <w:r>
        <w:rPr>
          <w:rFonts w:ascii="Arial" w:eastAsia="Arial" w:hAnsi="Arial" w:cs="Arial"/>
          <w:sz w:val="24"/>
          <w:szCs w:val="24"/>
        </w:rPr>
        <w:t xml:space="preserve">  Chairwoman recused herself from this application</w:t>
      </w:r>
      <w:r w:rsidR="00231434">
        <w:rPr>
          <w:rFonts w:ascii="Arial" w:eastAsia="Arial" w:hAnsi="Arial" w:cs="Arial"/>
          <w:sz w:val="24"/>
          <w:szCs w:val="24"/>
        </w:rPr>
        <w:t xml:space="preserve"> due to a conflict of interest.  </w:t>
      </w:r>
      <w:r>
        <w:rPr>
          <w:rFonts w:ascii="Arial" w:eastAsia="Arial" w:hAnsi="Arial" w:cs="Arial"/>
          <w:sz w:val="24"/>
          <w:szCs w:val="24"/>
        </w:rPr>
        <w:t xml:space="preserve"> Vice Chairwoman Knox assumed the d</w:t>
      </w:r>
      <w:r w:rsidR="00231434">
        <w:rPr>
          <w:rFonts w:ascii="Arial" w:eastAsia="Arial" w:hAnsi="Arial" w:cs="Arial"/>
          <w:sz w:val="24"/>
          <w:szCs w:val="24"/>
        </w:rPr>
        <w:t>uties of the Chair for the</w:t>
      </w:r>
      <w:r w:rsidR="00521FE2">
        <w:rPr>
          <w:rFonts w:ascii="Arial" w:eastAsia="Arial" w:hAnsi="Arial" w:cs="Arial"/>
          <w:sz w:val="24"/>
          <w:szCs w:val="24"/>
        </w:rPr>
        <w:t xml:space="preserve"> Blake and sally McGrath </w:t>
      </w:r>
      <w:r>
        <w:rPr>
          <w:rFonts w:ascii="Arial" w:eastAsia="Arial" w:hAnsi="Arial" w:cs="Arial"/>
          <w:sz w:val="24"/>
          <w:szCs w:val="24"/>
        </w:rPr>
        <w:t xml:space="preserve">area variance application.  </w:t>
      </w:r>
    </w:p>
    <w:p w:rsidR="008438AE" w:rsidRPr="00455C63" w:rsidRDefault="008438AE" w:rsidP="008438AE">
      <w:pPr>
        <w:tabs>
          <w:tab w:val="right" w:pos="9360"/>
        </w:tabs>
        <w:spacing w:after="0" w:line="259" w:lineRule="auto"/>
        <w:ind w:left="14" w:hanging="14"/>
        <w:rPr>
          <w:rFonts w:ascii="Arial" w:eastAsia="Times New Roman" w:hAnsi="Arial" w:cs="Arial"/>
          <w:sz w:val="24"/>
          <w:szCs w:val="24"/>
        </w:rPr>
      </w:pPr>
      <w:r w:rsidRPr="00455C63">
        <w:rPr>
          <w:rFonts w:ascii="Arial" w:eastAsia="Times New Roman" w:hAnsi="Arial" w:cs="Arial"/>
          <w:sz w:val="24"/>
          <w:szCs w:val="24"/>
          <w:u w:val="single"/>
        </w:rPr>
        <w:t>BLAKE &amp; SALLY MCGRATH</w:t>
      </w:r>
      <w:r w:rsidRPr="00455C63">
        <w:rPr>
          <w:rFonts w:ascii="Arial" w:eastAsia="Times New Roman" w:hAnsi="Arial" w:cs="Arial"/>
          <w:sz w:val="24"/>
          <w:szCs w:val="24"/>
        </w:rPr>
        <w:t xml:space="preserve">                         </w:t>
      </w:r>
      <w:r w:rsidRPr="00455C63">
        <w:rPr>
          <w:rFonts w:ascii="Arial" w:eastAsia="Times New Roman" w:hAnsi="Arial" w:cs="Arial"/>
          <w:sz w:val="24"/>
          <w:szCs w:val="24"/>
        </w:rPr>
        <w:tab/>
        <w:t>Area Variance            ZBA 2024-006</w:t>
      </w:r>
    </w:p>
    <w:p w:rsidR="008438AE" w:rsidRPr="00455C63" w:rsidRDefault="008438AE" w:rsidP="008438AE">
      <w:pPr>
        <w:tabs>
          <w:tab w:val="right" w:pos="9360"/>
        </w:tabs>
        <w:spacing w:after="0" w:line="259" w:lineRule="auto"/>
        <w:ind w:left="14" w:hanging="14"/>
        <w:rPr>
          <w:rFonts w:ascii="Arial" w:eastAsia="Times New Roman" w:hAnsi="Arial" w:cs="Arial"/>
          <w:sz w:val="24"/>
          <w:szCs w:val="24"/>
        </w:rPr>
      </w:pPr>
      <w:r w:rsidRPr="00455C63">
        <w:rPr>
          <w:rFonts w:ascii="Arial" w:eastAsia="Times New Roman" w:hAnsi="Arial" w:cs="Arial"/>
          <w:sz w:val="24"/>
          <w:szCs w:val="24"/>
          <w:u w:val="single"/>
        </w:rPr>
        <w:t>5</w:t>
      </w:r>
      <w:r w:rsidRPr="00455C63">
        <w:rPr>
          <w:rFonts w:ascii="Arial" w:eastAsia="Times New Roman" w:hAnsi="Arial" w:cs="Arial"/>
          <w:sz w:val="24"/>
          <w:szCs w:val="24"/>
        </w:rPr>
        <w:t>4-56 Quaker Hill Road</w:t>
      </w:r>
    </w:p>
    <w:p w:rsidR="008438AE" w:rsidRPr="00455C63" w:rsidRDefault="008438AE" w:rsidP="008438AE">
      <w:pPr>
        <w:tabs>
          <w:tab w:val="right" w:pos="9360"/>
        </w:tabs>
        <w:spacing w:after="0" w:line="259" w:lineRule="auto"/>
        <w:ind w:left="14" w:hanging="14"/>
        <w:rPr>
          <w:rFonts w:ascii="Arial" w:eastAsia="Times New Roman" w:hAnsi="Arial" w:cs="Arial"/>
          <w:sz w:val="24"/>
          <w:szCs w:val="24"/>
        </w:rPr>
      </w:pPr>
      <w:r w:rsidRPr="00455C63">
        <w:rPr>
          <w:rFonts w:ascii="Arial" w:eastAsia="Times New Roman" w:hAnsi="Arial" w:cs="Arial"/>
          <w:sz w:val="24"/>
          <w:szCs w:val="24"/>
        </w:rPr>
        <w:t>Pawling, NY 1256</w:t>
      </w:r>
      <w:r w:rsidR="00341247">
        <w:rPr>
          <w:rFonts w:ascii="Arial" w:eastAsia="Times New Roman" w:hAnsi="Arial" w:cs="Arial"/>
          <w:sz w:val="24"/>
          <w:szCs w:val="24"/>
        </w:rPr>
        <w:t>4</w:t>
      </w:r>
    </w:p>
    <w:p w:rsidR="00231434" w:rsidRDefault="008438AE" w:rsidP="00231434">
      <w:pPr>
        <w:tabs>
          <w:tab w:val="right" w:pos="9360"/>
        </w:tabs>
        <w:spacing w:after="120" w:line="259" w:lineRule="auto"/>
        <w:ind w:left="14" w:hanging="14"/>
        <w:rPr>
          <w:rFonts w:ascii="Arial" w:eastAsia="Times New Roman" w:hAnsi="Arial" w:cs="Arial"/>
          <w:sz w:val="24"/>
          <w:szCs w:val="24"/>
        </w:rPr>
      </w:pPr>
      <w:r w:rsidRPr="00455C63">
        <w:rPr>
          <w:rFonts w:ascii="Arial" w:eastAsia="Times New Roman" w:hAnsi="Arial" w:cs="Arial"/>
          <w:sz w:val="24"/>
          <w:szCs w:val="24"/>
        </w:rPr>
        <w:t>Grid Number: 134089-7056-01-</w:t>
      </w:r>
      <w:r w:rsidR="00FC5613">
        <w:rPr>
          <w:rFonts w:ascii="Arial" w:eastAsia="Times New Roman" w:hAnsi="Arial" w:cs="Arial"/>
          <w:sz w:val="24"/>
          <w:szCs w:val="24"/>
        </w:rPr>
        <w:t>401708</w:t>
      </w:r>
    </w:p>
    <w:p w:rsidR="00231434" w:rsidRDefault="00231434" w:rsidP="00231434">
      <w:pPr>
        <w:tabs>
          <w:tab w:val="right" w:pos="9360"/>
        </w:tabs>
        <w:spacing w:after="0" w:line="259" w:lineRule="auto"/>
        <w:ind w:left="14" w:hanging="14"/>
        <w:rPr>
          <w:rFonts w:ascii="Arial" w:eastAsia="Times New Roman" w:hAnsi="Arial" w:cs="Arial"/>
          <w:sz w:val="24"/>
          <w:szCs w:val="24"/>
        </w:rPr>
      </w:pPr>
      <w:r>
        <w:rPr>
          <w:rFonts w:ascii="Arial" w:eastAsia="Times New Roman" w:hAnsi="Arial" w:cs="Arial"/>
          <w:sz w:val="24"/>
          <w:szCs w:val="24"/>
        </w:rPr>
        <w:tab/>
        <w:t xml:space="preserve">    </w:t>
      </w:r>
      <w:r>
        <w:rPr>
          <w:rFonts w:ascii="Arial" w:eastAsia="Times New Roman" w:hAnsi="Arial" w:cs="Arial"/>
          <w:sz w:val="24"/>
          <w:szCs w:val="24"/>
        </w:rPr>
        <w:tab/>
      </w:r>
      <w:r w:rsidR="008438AE" w:rsidRPr="00455C63">
        <w:rPr>
          <w:rFonts w:ascii="Arial" w:eastAsia="Times New Roman" w:hAnsi="Arial" w:cs="Arial"/>
          <w:sz w:val="24"/>
          <w:szCs w:val="24"/>
        </w:rPr>
        <w:t xml:space="preserve">Mr. Jeff Moore from the firm of JPL </w:t>
      </w:r>
      <w:r w:rsidR="00FC5613">
        <w:rPr>
          <w:rFonts w:ascii="Arial" w:eastAsia="Times New Roman" w:hAnsi="Arial" w:cs="Arial"/>
          <w:sz w:val="24"/>
          <w:szCs w:val="24"/>
        </w:rPr>
        <w:t xml:space="preserve">Design </w:t>
      </w:r>
      <w:r w:rsidR="008438AE" w:rsidRPr="00455C63">
        <w:rPr>
          <w:rFonts w:ascii="Arial" w:eastAsia="Times New Roman" w:hAnsi="Arial" w:cs="Arial"/>
          <w:sz w:val="24"/>
          <w:szCs w:val="24"/>
        </w:rPr>
        <w:t>Group and Mr.</w:t>
      </w:r>
      <w:r w:rsidR="008438AE">
        <w:rPr>
          <w:rFonts w:ascii="Arial" w:eastAsia="Times New Roman" w:hAnsi="Arial" w:cs="Arial"/>
          <w:sz w:val="24"/>
          <w:szCs w:val="24"/>
        </w:rPr>
        <w:t xml:space="preserve"> and Mrs.</w:t>
      </w:r>
      <w:r w:rsidR="008438AE" w:rsidRPr="00455C63">
        <w:rPr>
          <w:rFonts w:ascii="Arial" w:eastAsia="Times New Roman" w:hAnsi="Arial" w:cs="Arial"/>
          <w:sz w:val="24"/>
          <w:szCs w:val="24"/>
        </w:rPr>
        <w:t xml:space="preserve"> Blake McGrath</w:t>
      </w:r>
      <w:r w:rsidR="008438AE">
        <w:rPr>
          <w:rFonts w:ascii="Arial" w:eastAsia="Times New Roman" w:hAnsi="Arial" w:cs="Arial"/>
          <w:sz w:val="24"/>
          <w:szCs w:val="24"/>
        </w:rPr>
        <w:t xml:space="preserve"> and Mr. Reid McGrath</w:t>
      </w:r>
      <w:r w:rsidR="008438AE" w:rsidRPr="00455C63">
        <w:rPr>
          <w:rFonts w:ascii="Arial" w:eastAsia="Times New Roman" w:hAnsi="Arial" w:cs="Arial"/>
          <w:sz w:val="24"/>
          <w:szCs w:val="24"/>
        </w:rPr>
        <w:t xml:space="preserve"> landowner</w:t>
      </w:r>
      <w:r w:rsidR="008438AE">
        <w:rPr>
          <w:rFonts w:ascii="Arial" w:eastAsia="Times New Roman" w:hAnsi="Arial" w:cs="Arial"/>
          <w:sz w:val="24"/>
          <w:szCs w:val="24"/>
        </w:rPr>
        <w:t>s</w:t>
      </w:r>
      <w:r w:rsidR="008438AE" w:rsidRPr="00455C63">
        <w:rPr>
          <w:rFonts w:ascii="Arial" w:eastAsia="Times New Roman" w:hAnsi="Arial" w:cs="Arial"/>
          <w:sz w:val="24"/>
          <w:szCs w:val="24"/>
        </w:rPr>
        <w:t xml:space="preserve"> were present.</w:t>
      </w:r>
    </w:p>
    <w:p w:rsidR="008438AE" w:rsidRDefault="008438AE" w:rsidP="00231434">
      <w:pPr>
        <w:tabs>
          <w:tab w:val="right" w:pos="9360"/>
        </w:tabs>
        <w:spacing w:after="0" w:line="259" w:lineRule="auto"/>
        <w:ind w:left="14" w:hanging="14"/>
        <w:rPr>
          <w:rFonts w:ascii="Arial" w:hAnsi="Arial" w:cs="Arial"/>
          <w:sz w:val="24"/>
          <w:szCs w:val="24"/>
        </w:rPr>
      </w:pPr>
      <w:r w:rsidRPr="00455C63">
        <w:rPr>
          <w:rFonts w:ascii="Arial" w:hAnsi="Arial" w:cs="Arial"/>
          <w:sz w:val="24"/>
          <w:szCs w:val="24"/>
        </w:rPr>
        <w:t xml:space="preserve">      </w:t>
      </w:r>
      <w:r w:rsidR="00231434">
        <w:rPr>
          <w:rFonts w:ascii="Arial" w:hAnsi="Arial" w:cs="Arial"/>
          <w:sz w:val="24"/>
          <w:szCs w:val="24"/>
        </w:rPr>
        <w:t xml:space="preserve"> </w:t>
      </w:r>
      <w:r>
        <w:rPr>
          <w:rFonts w:ascii="Arial" w:hAnsi="Arial" w:cs="Arial"/>
          <w:sz w:val="24"/>
          <w:szCs w:val="24"/>
        </w:rPr>
        <w:t xml:space="preserve">Vice </w:t>
      </w:r>
      <w:r w:rsidRPr="00455C63">
        <w:rPr>
          <w:rFonts w:ascii="Arial" w:hAnsi="Arial" w:cs="Arial"/>
          <w:sz w:val="24"/>
          <w:szCs w:val="24"/>
        </w:rPr>
        <w:t xml:space="preserve">Chairwoman </w:t>
      </w:r>
      <w:r>
        <w:rPr>
          <w:rFonts w:ascii="Arial" w:hAnsi="Arial" w:cs="Arial"/>
          <w:sz w:val="24"/>
          <w:szCs w:val="24"/>
        </w:rPr>
        <w:t>Knox</w:t>
      </w:r>
      <w:r w:rsidRPr="00455C63">
        <w:rPr>
          <w:rFonts w:ascii="Arial" w:hAnsi="Arial" w:cs="Arial"/>
          <w:sz w:val="24"/>
          <w:szCs w:val="24"/>
        </w:rPr>
        <w:t xml:space="preserve"> said the property is located at 54-56 Quaker Hill Road in an R-1 Zoning district.  </w:t>
      </w:r>
      <w:r>
        <w:rPr>
          <w:rFonts w:ascii="Arial" w:hAnsi="Arial" w:cs="Arial"/>
          <w:sz w:val="24"/>
          <w:szCs w:val="24"/>
        </w:rPr>
        <w:t>Vice Chairwoman Knox</w:t>
      </w:r>
      <w:r w:rsidRPr="00455C63">
        <w:rPr>
          <w:rFonts w:ascii="Arial" w:hAnsi="Arial" w:cs="Arial"/>
          <w:sz w:val="24"/>
          <w:szCs w:val="24"/>
        </w:rPr>
        <w:t xml:space="preserve"> read the Dutchess County Planning 239 GML response, which indicated this application is exempt from </w:t>
      </w:r>
      <w:r w:rsidR="008D5525">
        <w:rPr>
          <w:rFonts w:ascii="Arial" w:hAnsi="Arial" w:cs="Arial"/>
          <w:sz w:val="24"/>
          <w:szCs w:val="24"/>
        </w:rPr>
        <w:t>review.</w:t>
      </w:r>
      <w:r w:rsidRPr="00455C63">
        <w:rPr>
          <w:rFonts w:ascii="Arial" w:hAnsi="Arial" w:cs="Arial"/>
          <w:sz w:val="24"/>
          <w:szCs w:val="24"/>
        </w:rPr>
        <w:t xml:space="preserve"> This application is a Type II action, according to SEQRA; therefore, no action is necessary by the Board.  A site inspection was held on November 16, 2024 with Chairwoman Miller, Helen Grosso, Allison Knox and John Harnes Esq. </w:t>
      </w:r>
      <w:r w:rsidR="00231434">
        <w:rPr>
          <w:rFonts w:ascii="Arial" w:hAnsi="Arial" w:cs="Arial"/>
          <w:sz w:val="24"/>
          <w:szCs w:val="24"/>
        </w:rPr>
        <w:t xml:space="preserve"> A second site inspection was held on January 18, 2025, </w:t>
      </w:r>
      <w:r>
        <w:rPr>
          <w:rFonts w:ascii="Arial" w:hAnsi="Arial" w:cs="Arial"/>
          <w:sz w:val="24"/>
          <w:szCs w:val="24"/>
        </w:rPr>
        <w:t xml:space="preserve">in attendance were </w:t>
      </w:r>
      <w:r w:rsidRPr="00455C63">
        <w:rPr>
          <w:rFonts w:ascii="Arial" w:hAnsi="Arial" w:cs="Arial"/>
          <w:sz w:val="24"/>
          <w:szCs w:val="24"/>
        </w:rPr>
        <w:t>Helen Grosso, Allison Knox</w:t>
      </w:r>
      <w:r>
        <w:rPr>
          <w:rFonts w:ascii="Arial" w:hAnsi="Arial" w:cs="Arial"/>
          <w:sz w:val="24"/>
          <w:szCs w:val="24"/>
        </w:rPr>
        <w:t>, Terrance Wansley</w:t>
      </w:r>
      <w:r w:rsidRPr="00455C63">
        <w:rPr>
          <w:rFonts w:ascii="Arial" w:hAnsi="Arial" w:cs="Arial"/>
          <w:sz w:val="24"/>
          <w:szCs w:val="24"/>
        </w:rPr>
        <w:t xml:space="preserve"> and John Harnes Esq</w:t>
      </w:r>
      <w:r>
        <w:rPr>
          <w:rFonts w:ascii="Arial" w:hAnsi="Arial" w:cs="Arial"/>
          <w:sz w:val="24"/>
          <w:szCs w:val="24"/>
        </w:rPr>
        <w:t>.</w:t>
      </w:r>
    </w:p>
    <w:p w:rsidR="008438AE" w:rsidRPr="00455C63" w:rsidRDefault="008438AE" w:rsidP="008438AE">
      <w:pPr>
        <w:spacing w:after="0"/>
        <w:rPr>
          <w:rFonts w:ascii="Arial" w:hAnsi="Arial" w:cs="Arial"/>
          <w:sz w:val="24"/>
          <w:szCs w:val="24"/>
        </w:rPr>
      </w:pPr>
      <w:r>
        <w:rPr>
          <w:rFonts w:ascii="Arial" w:hAnsi="Arial" w:cs="Arial"/>
          <w:sz w:val="24"/>
          <w:szCs w:val="24"/>
        </w:rPr>
        <w:t xml:space="preserve">Vice Chairman Knox </w:t>
      </w:r>
      <w:r w:rsidRPr="00455C63">
        <w:rPr>
          <w:rFonts w:ascii="Arial" w:hAnsi="Arial" w:cs="Arial"/>
          <w:sz w:val="24"/>
          <w:szCs w:val="24"/>
        </w:rPr>
        <w:t>said the applicant is seeking the following area variances:</w:t>
      </w:r>
    </w:p>
    <w:p w:rsidR="008438AE" w:rsidRPr="007402ED" w:rsidRDefault="008438AE" w:rsidP="008438AE">
      <w:pPr>
        <w:pStyle w:val="ListParagraph"/>
        <w:numPr>
          <w:ilvl w:val="0"/>
          <w:numId w:val="2"/>
        </w:numPr>
        <w:spacing w:after="0"/>
        <w:rPr>
          <w:rFonts w:ascii="Arial" w:hAnsi="Arial" w:cs="Arial"/>
          <w:i/>
        </w:rPr>
      </w:pPr>
      <w:r w:rsidRPr="007402ED">
        <w:rPr>
          <w:rFonts w:ascii="Arial" w:hAnsi="Arial" w:cs="Arial"/>
          <w:i/>
        </w:rPr>
        <w:t xml:space="preserve">§215-16 Bulk Regulation in a R-1 Zoning District for a side yard setback, where 20 feet on one side and 50 feet on the other side is required. </w:t>
      </w:r>
    </w:p>
    <w:p w:rsidR="008438AE" w:rsidRPr="007402ED" w:rsidRDefault="008438AE" w:rsidP="008438AE">
      <w:pPr>
        <w:pStyle w:val="ListParagraph"/>
        <w:numPr>
          <w:ilvl w:val="0"/>
          <w:numId w:val="2"/>
        </w:numPr>
        <w:spacing w:after="0"/>
        <w:rPr>
          <w:rFonts w:ascii="Arial" w:hAnsi="Arial" w:cs="Arial"/>
          <w:i/>
        </w:rPr>
      </w:pPr>
      <w:r w:rsidRPr="007402ED">
        <w:rPr>
          <w:rFonts w:ascii="Arial" w:hAnsi="Arial" w:cs="Arial"/>
          <w:i/>
        </w:rPr>
        <w:t>For the deck, 20 feet is required, 8 feet is available, and a variance of 12 feet is requ</w:t>
      </w:r>
      <w:r w:rsidR="00231434" w:rsidRPr="007402ED">
        <w:rPr>
          <w:rFonts w:ascii="Arial" w:hAnsi="Arial" w:cs="Arial"/>
          <w:i/>
        </w:rPr>
        <w:t>ired</w:t>
      </w:r>
      <w:r w:rsidRPr="007402ED">
        <w:rPr>
          <w:rFonts w:ascii="Arial" w:hAnsi="Arial" w:cs="Arial"/>
          <w:i/>
        </w:rPr>
        <w:t xml:space="preserve">.   </w:t>
      </w:r>
    </w:p>
    <w:p w:rsidR="008438AE" w:rsidRPr="007402ED" w:rsidRDefault="008438AE" w:rsidP="008438AE">
      <w:pPr>
        <w:pStyle w:val="ListParagraph"/>
        <w:numPr>
          <w:ilvl w:val="0"/>
          <w:numId w:val="2"/>
        </w:numPr>
        <w:spacing w:after="0"/>
        <w:rPr>
          <w:rFonts w:ascii="Arial" w:hAnsi="Arial" w:cs="Arial"/>
          <w:i/>
        </w:rPr>
      </w:pPr>
      <w:r w:rsidRPr="007402ED">
        <w:rPr>
          <w:rFonts w:ascii="Arial" w:hAnsi="Arial" w:cs="Arial"/>
          <w:i/>
        </w:rPr>
        <w:t>For the proposed addition, where 20 feet is required, 15.8 fe</w:t>
      </w:r>
      <w:r w:rsidR="00231434" w:rsidRPr="007402ED">
        <w:rPr>
          <w:rFonts w:ascii="Arial" w:hAnsi="Arial" w:cs="Arial"/>
          <w:i/>
        </w:rPr>
        <w:t>et is available, a variance of 4.2 feet is required</w:t>
      </w:r>
      <w:r w:rsidRPr="007402ED">
        <w:rPr>
          <w:rFonts w:ascii="Arial" w:hAnsi="Arial" w:cs="Arial"/>
          <w:i/>
        </w:rPr>
        <w:t xml:space="preserve">. </w:t>
      </w:r>
    </w:p>
    <w:p w:rsidR="008438AE" w:rsidRPr="007402ED" w:rsidRDefault="008438AE" w:rsidP="008438AE">
      <w:pPr>
        <w:pStyle w:val="ListParagraph"/>
        <w:numPr>
          <w:ilvl w:val="0"/>
          <w:numId w:val="2"/>
        </w:numPr>
        <w:spacing w:after="0"/>
        <w:rPr>
          <w:rFonts w:ascii="Arial" w:hAnsi="Arial" w:cs="Arial"/>
          <w:i/>
        </w:rPr>
      </w:pPr>
      <w:r w:rsidRPr="007402ED">
        <w:rPr>
          <w:rFonts w:ascii="Arial" w:hAnsi="Arial" w:cs="Arial"/>
          <w:i/>
        </w:rPr>
        <w:t xml:space="preserve">For street frontage, 200 feet is required, 126 feet is available, and a </w:t>
      </w:r>
      <w:r w:rsidR="00E879E1" w:rsidRPr="007402ED">
        <w:rPr>
          <w:rFonts w:ascii="Arial" w:hAnsi="Arial" w:cs="Arial"/>
          <w:i/>
        </w:rPr>
        <w:t>variance of 74 feet is required</w:t>
      </w:r>
      <w:r w:rsidRPr="007402ED">
        <w:rPr>
          <w:rFonts w:ascii="Arial" w:hAnsi="Arial" w:cs="Arial"/>
          <w:i/>
        </w:rPr>
        <w:t xml:space="preserve">. </w:t>
      </w:r>
    </w:p>
    <w:p w:rsidR="007402ED" w:rsidRDefault="008438AE" w:rsidP="007402ED">
      <w:pPr>
        <w:pStyle w:val="ListParagraph"/>
        <w:numPr>
          <w:ilvl w:val="0"/>
          <w:numId w:val="2"/>
        </w:numPr>
        <w:spacing w:after="0"/>
        <w:rPr>
          <w:rFonts w:ascii="Arial" w:hAnsi="Arial" w:cs="Arial"/>
          <w:i/>
          <w:color w:val="333333"/>
          <w:shd w:val="clear" w:color="auto" w:fill="FFFFFF"/>
        </w:rPr>
      </w:pPr>
      <w:r w:rsidRPr="007402ED">
        <w:rPr>
          <w:rFonts w:ascii="Arial" w:hAnsi="Arial" w:cs="Arial"/>
          <w:i/>
          <w:color w:val="333333"/>
          <w:shd w:val="clear" w:color="auto" w:fill="FFFFFF"/>
        </w:rPr>
        <w:t xml:space="preserve">§ 215-33 D Conforming uses with dimensionally nonconforming buildings. A nonconforming </w:t>
      </w:r>
      <w:r w:rsidR="00521FE2" w:rsidRPr="007402ED">
        <w:rPr>
          <w:rFonts w:ascii="Arial" w:hAnsi="Arial" w:cs="Arial"/>
          <w:i/>
          <w:color w:val="333333"/>
          <w:shd w:val="clear" w:color="auto" w:fill="FFFFFF"/>
        </w:rPr>
        <w:t>building with</w:t>
      </w:r>
      <w:r w:rsidRPr="007402ED">
        <w:rPr>
          <w:rFonts w:ascii="Arial" w:hAnsi="Arial" w:cs="Arial"/>
          <w:i/>
          <w:color w:val="333333"/>
          <w:shd w:val="clear" w:color="auto" w:fill="FFFFFF"/>
        </w:rPr>
        <w:t xml:space="preserve"> a conforming use shall not be enlarged, reconstructed or structurally altered or moved, unless such structure alterations cause the building to become conforming.</w:t>
      </w:r>
    </w:p>
    <w:p w:rsidR="007402ED" w:rsidRPr="007402ED" w:rsidRDefault="007402ED" w:rsidP="007402ED">
      <w:pPr>
        <w:pStyle w:val="ListParagraph"/>
        <w:rPr>
          <w:rFonts w:ascii="Arial" w:hAnsi="Arial" w:cs="Arial"/>
          <w:b/>
          <w:color w:val="333333"/>
          <w:u w:val="single"/>
          <w:shd w:val="clear" w:color="auto" w:fill="FFFFFF"/>
        </w:rPr>
      </w:pPr>
      <w:r w:rsidRPr="007402ED">
        <w:rPr>
          <w:rFonts w:ascii="Arial" w:hAnsi="Arial"/>
          <w:b/>
          <w:u w:val="single"/>
        </w:rPr>
        <w:t>The code section listed be</w:t>
      </w:r>
      <w:r w:rsidRPr="007402ED">
        <w:rPr>
          <w:rFonts w:ascii="Arial" w:hAnsi="Arial"/>
          <w:b/>
          <w:u w:val="single"/>
        </w:rPr>
        <w:t>low is for information purposes:</w:t>
      </w:r>
      <w:r w:rsidRPr="007402ED">
        <w:rPr>
          <w:rFonts w:ascii="Arial" w:hAnsi="Arial" w:cs="Arial"/>
          <w:b/>
          <w:color w:val="333333"/>
          <w:u w:val="single"/>
          <w:shd w:val="clear" w:color="auto" w:fill="FFFFFF"/>
        </w:rPr>
        <w:t xml:space="preserve"> </w:t>
      </w:r>
    </w:p>
    <w:p w:rsidR="00E879E1" w:rsidRPr="007402ED" w:rsidRDefault="008438AE" w:rsidP="007A6A26">
      <w:pPr>
        <w:pStyle w:val="ListParagraph"/>
        <w:numPr>
          <w:ilvl w:val="0"/>
          <w:numId w:val="2"/>
        </w:numPr>
        <w:rPr>
          <w:rFonts w:ascii="Arial" w:hAnsi="Arial" w:cs="Arial"/>
          <w:i/>
        </w:rPr>
      </w:pPr>
      <w:r w:rsidRPr="007402ED">
        <w:rPr>
          <w:rFonts w:ascii="Arial" w:hAnsi="Arial" w:cs="Arial"/>
          <w:i/>
        </w:rPr>
        <w:t xml:space="preserve">§215-52. F., The required Code of the Town of Pawling Expiration of an Appeal, unless otherwise   specified by the Zoning Board of Appeals, </w:t>
      </w:r>
      <w:r w:rsidR="00231434" w:rsidRPr="007402ED">
        <w:rPr>
          <w:rFonts w:ascii="Arial" w:hAnsi="Arial" w:cs="Arial"/>
          <w:i/>
        </w:rPr>
        <w:t xml:space="preserve">a decision on any appeal shall </w:t>
      </w:r>
      <w:r w:rsidRPr="007402ED">
        <w:rPr>
          <w:rFonts w:ascii="Arial" w:hAnsi="Arial" w:cs="Arial"/>
          <w:i/>
        </w:rPr>
        <w:t xml:space="preserve">expire if the applicant fails to commence and substantially complete work related to the decisions within two (2) year of the date of such decision.  </w:t>
      </w:r>
    </w:p>
    <w:p w:rsidR="0092359C" w:rsidRPr="007402ED" w:rsidRDefault="00521FE2" w:rsidP="00521FE2">
      <w:pPr>
        <w:pStyle w:val="ListParagraph"/>
        <w:rPr>
          <w:rFonts w:ascii="Arial" w:hAnsi="Arial" w:cs="Arial"/>
          <w:i/>
        </w:rPr>
      </w:pPr>
      <w:r w:rsidRPr="007402ED">
        <w:rPr>
          <w:rFonts w:ascii="Arial" w:hAnsi="Arial" w:cs="Arial"/>
          <w:i/>
        </w:rPr>
        <w:tab/>
      </w:r>
      <w:r w:rsidR="008438AE" w:rsidRPr="007402ED">
        <w:rPr>
          <w:rFonts w:ascii="Arial" w:hAnsi="Arial" w:cs="Arial"/>
          <w:i/>
        </w:rPr>
        <w:t xml:space="preserve">An as built is required to be submitted to the building department prior to receipt of the </w:t>
      </w:r>
      <w:r w:rsidR="0092359C" w:rsidRPr="007402ED">
        <w:rPr>
          <w:rFonts w:ascii="Arial" w:hAnsi="Arial" w:cs="Arial"/>
          <w:i/>
        </w:rPr>
        <w:t>Certificate of</w:t>
      </w:r>
      <w:r w:rsidR="008438AE" w:rsidRPr="007402ED">
        <w:rPr>
          <w:rFonts w:ascii="Arial" w:hAnsi="Arial" w:cs="Arial"/>
          <w:i/>
        </w:rPr>
        <w:t xml:space="preserve"> Occupancy</w:t>
      </w:r>
    </w:p>
    <w:p w:rsidR="0092359C" w:rsidRDefault="00FC5613" w:rsidP="0092359C">
      <w:pPr>
        <w:spacing w:after="0"/>
        <w:rPr>
          <w:rFonts w:ascii="Arial" w:hAnsi="Arial" w:cs="Arial"/>
          <w:sz w:val="24"/>
          <w:szCs w:val="24"/>
        </w:rPr>
      </w:pPr>
      <w:r>
        <w:rPr>
          <w:rFonts w:ascii="Arial" w:hAnsi="Arial" w:cs="Arial"/>
          <w:sz w:val="24"/>
          <w:szCs w:val="24"/>
        </w:rPr>
        <w:lastRenderedPageBreak/>
        <w:tab/>
      </w:r>
      <w:r w:rsidR="0092359C">
        <w:rPr>
          <w:rFonts w:ascii="Arial" w:hAnsi="Arial" w:cs="Arial"/>
          <w:sz w:val="24"/>
          <w:szCs w:val="24"/>
        </w:rPr>
        <w:t>Mr. Moore presented an illustrated site plan of the proposed ad</w:t>
      </w:r>
      <w:r w:rsidR="00E879E1">
        <w:rPr>
          <w:rFonts w:ascii="Arial" w:hAnsi="Arial" w:cs="Arial"/>
          <w:sz w:val="24"/>
          <w:szCs w:val="24"/>
        </w:rPr>
        <w:t>dition</w:t>
      </w:r>
      <w:r w:rsidR="0092359C">
        <w:rPr>
          <w:rFonts w:ascii="Arial" w:hAnsi="Arial" w:cs="Arial"/>
          <w:sz w:val="24"/>
          <w:szCs w:val="24"/>
        </w:rPr>
        <w:t xml:space="preserve"> renovation</w:t>
      </w:r>
      <w:r w:rsidR="00E879E1">
        <w:rPr>
          <w:rFonts w:ascii="Arial" w:hAnsi="Arial" w:cs="Arial"/>
          <w:sz w:val="24"/>
          <w:szCs w:val="24"/>
        </w:rPr>
        <w:t xml:space="preserve">s. </w:t>
      </w:r>
      <w:r w:rsidR="00D40965">
        <w:rPr>
          <w:rFonts w:ascii="Arial" w:hAnsi="Arial" w:cs="Arial"/>
          <w:sz w:val="24"/>
          <w:szCs w:val="24"/>
        </w:rPr>
        <w:t xml:space="preserve">Since they appeared before the Board last month, the landowners have included on the site plan, </w:t>
      </w:r>
      <w:r w:rsidR="0092359C">
        <w:rPr>
          <w:rFonts w:ascii="Arial" w:hAnsi="Arial" w:cs="Arial"/>
          <w:sz w:val="24"/>
          <w:szCs w:val="24"/>
        </w:rPr>
        <w:t>a dr</w:t>
      </w:r>
      <w:r w:rsidR="00E879E1">
        <w:rPr>
          <w:rFonts w:ascii="Arial" w:hAnsi="Arial" w:cs="Arial"/>
          <w:sz w:val="24"/>
          <w:szCs w:val="24"/>
        </w:rPr>
        <w:t xml:space="preserve">y well </w:t>
      </w:r>
      <w:r w:rsidR="00D40965">
        <w:rPr>
          <w:rFonts w:ascii="Arial" w:hAnsi="Arial" w:cs="Arial"/>
          <w:sz w:val="24"/>
          <w:szCs w:val="24"/>
        </w:rPr>
        <w:t>to be installed 10</w:t>
      </w:r>
      <w:r w:rsidR="0092359C">
        <w:rPr>
          <w:rFonts w:ascii="Arial" w:hAnsi="Arial" w:cs="Arial"/>
          <w:sz w:val="24"/>
          <w:szCs w:val="24"/>
        </w:rPr>
        <w:t xml:space="preserve"> feet from the rear of the main house </w:t>
      </w:r>
      <w:r w:rsidR="00E879E1">
        <w:rPr>
          <w:rFonts w:ascii="Arial" w:hAnsi="Arial" w:cs="Arial"/>
          <w:sz w:val="24"/>
          <w:szCs w:val="24"/>
        </w:rPr>
        <w:t xml:space="preserve">to collect </w:t>
      </w:r>
      <w:r w:rsidR="0092359C">
        <w:rPr>
          <w:rFonts w:ascii="Arial" w:hAnsi="Arial" w:cs="Arial"/>
          <w:sz w:val="24"/>
          <w:szCs w:val="24"/>
        </w:rPr>
        <w:t xml:space="preserve">stormwater runoff.  </w:t>
      </w:r>
      <w:r w:rsidR="00E879E1">
        <w:rPr>
          <w:rFonts w:ascii="Arial" w:hAnsi="Arial" w:cs="Arial"/>
          <w:sz w:val="24"/>
          <w:szCs w:val="24"/>
        </w:rPr>
        <w:t xml:space="preserve">They </w:t>
      </w:r>
      <w:r w:rsidR="0092359C" w:rsidRPr="0092359C">
        <w:rPr>
          <w:rFonts w:ascii="Arial" w:hAnsi="Arial" w:cs="Arial"/>
          <w:sz w:val="24"/>
          <w:szCs w:val="24"/>
        </w:rPr>
        <w:t xml:space="preserve">are seeking to construct a family room addition and deck, as well as adding </w:t>
      </w:r>
      <w:r>
        <w:rPr>
          <w:rFonts w:ascii="Arial" w:hAnsi="Arial" w:cs="Arial"/>
          <w:sz w:val="24"/>
          <w:szCs w:val="24"/>
        </w:rPr>
        <w:t>second</w:t>
      </w:r>
      <w:r w:rsidR="00E879E1">
        <w:rPr>
          <w:rFonts w:ascii="Arial" w:hAnsi="Arial" w:cs="Arial"/>
          <w:sz w:val="24"/>
          <w:szCs w:val="24"/>
        </w:rPr>
        <w:t xml:space="preserve"> dormer</w:t>
      </w:r>
      <w:r w:rsidR="0092359C" w:rsidRPr="0092359C">
        <w:rPr>
          <w:rFonts w:ascii="Arial" w:hAnsi="Arial" w:cs="Arial"/>
          <w:sz w:val="24"/>
          <w:szCs w:val="24"/>
        </w:rPr>
        <w:t xml:space="preserve"> and bathroom </w:t>
      </w:r>
      <w:r w:rsidR="00E879E1">
        <w:rPr>
          <w:rFonts w:ascii="Arial" w:hAnsi="Arial" w:cs="Arial"/>
          <w:sz w:val="24"/>
          <w:szCs w:val="24"/>
        </w:rPr>
        <w:t xml:space="preserve">to be located on </w:t>
      </w:r>
      <w:r w:rsidR="0092359C" w:rsidRPr="0092359C">
        <w:rPr>
          <w:rFonts w:ascii="Arial" w:hAnsi="Arial" w:cs="Arial"/>
          <w:sz w:val="24"/>
          <w:szCs w:val="24"/>
        </w:rPr>
        <w:t xml:space="preserve">the second floor. The outside stairs </w:t>
      </w:r>
      <w:r w:rsidR="00E879E1">
        <w:rPr>
          <w:rFonts w:ascii="Arial" w:hAnsi="Arial" w:cs="Arial"/>
          <w:sz w:val="24"/>
          <w:szCs w:val="24"/>
        </w:rPr>
        <w:t xml:space="preserve">entering the house </w:t>
      </w:r>
      <w:r w:rsidR="0092359C" w:rsidRPr="0092359C">
        <w:rPr>
          <w:rFonts w:ascii="Arial" w:hAnsi="Arial" w:cs="Arial"/>
          <w:sz w:val="24"/>
          <w:szCs w:val="24"/>
        </w:rPr>
        <w:t>will be relocated.</w:t>
      </w:r>
    </w:p>
    <w:p w:rsidR="00FC5613" w:rsidRDefault="00FC5613" w:rsidP="0092359C">
      <w:pPr>
        <w:spacing w:after="0"/>
        <w:rPr>
          <w:rFonts w:ascii="Arial" w:hAnsi="Arial" w:cs="Arial"/>
          <w:sz w:val="24"/>
          <w:szCs w:val="24"/>
        </w:rPr>
      </w:pPr>
      <w:r>
        <w:rPr>
          <w:rFonts w:ascii="Arial" w:hAnsi="Arial" w:cs="Arial"/>
          <w:sz w:val="24"/>
          <w:szCs w:val="24"/>
        </w:rPr>
        <w:tab/>
        <w:t>Vice Chairwoman K</w:t>
      </w:r>
      <w:r w:rsidR="00D40965">
        <w:rPr>
          <w:rFonts w:ascii="Arial" w:hAnsi="Arial" w:cs="Arial"/>
          <w:sz w:val="24"/>
          <w:szCs w:val="24"/>
        </w:rPr>
        <w:t>nox asked if the B</w:t>
      </w:r>
      <w:r>
        <w:rPr>
          <w:rFonts w:ascii="Arial" w:hAnsi="Arial" w:cs="Arial"/>
          <w:sz w:val="24"/>
          <w:szCs w:val="24"/>
        </w:rPr>
        <w:t xml:space="preserve">oard members had any </w:t>
      </w:r>
      <w:r w:rsidR="00E879E1">
        <w:rPr>
          <w:rFonts w:ascii="Arial" w:hAnsi="Arial" w:cs="Arial"/>
          <w:sz w:val="24"/>
          <w:szCs w:val="24"/>
        </w:rPr>
        <w:t xml:space="preserve">further </w:t>
      </w:r>
      <w:r>
        <w:rPr>
          <w:rFonts w:ascii="Arial" w:hAnsi="Arial" w:cs="Arial"/>
          <w:sz w:val="24"/>
          <w:szCs w:val="24"/>
        </w:rPr>
        <w:t>questions for Mr. Moore.</w:t>
      </w:r>
    </w:p>
    <w:p w:rsidR="00FC5613" w:rsidRDefault="00FC5613" w:rsidP="0092359C">
      <w:pPr>
        <w:spacing w:after="0"/>
        <w:rPr>
          <w:rFonts w:ascii="Arial" w:hAnsi="Arial" w:cs="Arial"/>
          <w:sz w:val="24"/>
          <w:szCs w:val="24"/>
        </w:rPr>
      </w:pPr>
      <w:r>
        <w:rPr>
          <w:rFonts w:ascii="Arial" w:hAnsi="Arial" w:cs="Arial"/>
          <w:sz w:val="24"/>
          <w:szCs w:val="24"/>
        </w:rPr>
        <w:tab/>
        <w:t>Mr. Harnes Esq. explained for the record</w:t>
      </w:r>
      <w:r w:rsidR="00E879E1">
        <w:rPr>
          <w:rFonts w:ascii="Arial" w:hAnsi="Arial" w:cs="Arial"/>
          <w:sz w:val="24"/>
          <w:szCs w:val="24"/>
        </w:rPr>
        <w:t xml:space="preserve">, </w:t>
      </w:r>
      <w:r>
        <w:rPr>
          <w:rFonts w:ascii="Arial" w:hAnsi="Arial" w:cs="Arial"/>
          <w:sz w:val="24"/>
          <w:szCs w:val="24"/>
        </w:rPr>
        <w:t>that the Board has held two site inspection</w:t>
      </w:r>
      <w:r w:rsidR="008D5525">
        <w:rPr>
          <w:rFonts w:ascii="Arial" w:hAnsi="Arial" w:cs="Arial"/>
          <w:sz w:val="24"/>
          <w:szCs w:val="24"/>
        </w:rPr>
        <w:t>s</w:t>
      </w:r>
      <w:r>
        <w:rPr>
          <w:rFonts w:ascii="Arial" w:hAnsi="Arial" w:cs="Arial"/>
          <w:sz w:val="24"/>
          <w:szCs w:val="24"/>
        </w:rPr>
        <w:t xml:space="preserve"> and </w:t>
      </w:r>
      <w:r w:rsidR="00E879E1">
        <w:rPr>
          <w:rFonts w:ascii="Arial" w:hAnsi="Arial" w:cs="Arial"/>
          <w:sz w:val="24"/>
          <w:szCs w:val="24"/>
        </w:rPr>
        <w:t>that this applicant is appearing before the Board for the second time.</w:t>
      </w:r>
      <w:r>
        <w:rPr>
          <w:rFonts w:ascii="Arial" w:hAnsi="Arial" w:cs="Arial"/>
          <w:sz w:val="24"/>
          <w:szCs w:val="24"/>
        </w:rPr>
        <w:t xml:space="preserve">  During the first meeting, </w:t>
      </w:r>
      <w:r w:rsidR="00E879E1">
        <w:rPr>
          <w:rFonts w:ascii="Arial" w:hAnsi="Arial" w:cs="Arial"/>
          <w:sz w:val="24"/>
          <w:szCs w:val="24"/>
        </w:rPr>
        <w:t xml:space="preserve">along with the site inspections </w:t>
      </w:r>
      <w:r>
        <w:rPr>
          <w:rFonts w:ascii="Arial" w:hAnsi="Arial" w:cs="Arial"/>
          <w:sz w:val="24"/>
          <w:szCs w:val="24"/>
        </w:rPr>
        <w:t xml:space="preserve">many questions were asked by </w:t>
      </w:r>
      <w:r w:rsidR="00E879E1">
        <w:rPr>
          <w:rFonts w:ascii="Arial" w:hAnsi="Arial" w:cs="Arial"/>
          <w:sz w:val="24"/>
          <w:szCs w:val="24"/>
        </w:rPr>
        <w:t>members of the</w:t>
      </w:r>
      <w:r>
        <w:rPr>
          <w:rFonts w:ascii="Arial" w:hAnsi="Arial" w:cs="Arial"/>
          <w:sz w:val="24"/>
          <w:szCs w:val="24"/>
        </w:rPr>
        <w:t xml:space="preserve"> Board</w:t>
      </w:r>
      <w:r w:rsidR="00E879E1">
        <w:rPr>
          <w:rFonts w:ascii="Arial" w:hAnsi="Arial" w:cs="Arial"/>
          <w:sz w:val="24"/>
          <w:szCs w:val="24"/>
        </w:rPr>
        <w:t xml:space="preserve">. </w:t>
      </w:r>
      <w:r>
        <w:rPr>
          <w:rFonts w:ascii="Arial" w:hAnsi="Arial" w:cs="Arial"/>
          <w:sz w:val="24"/>
          <w:szCs w:val="24"/>
        </w:rPr>
        <w:t>Subsequently, the a</w:t>
      </w:r>
      <w:r w:rsidR="00D40965">
        <w:rPr>
          <w:rFonts w:ascii="Arial" w:hAnsi="Arial" w:cs="Arial"/>
          <w:sz w:val="24"/>
          <w:szCs w:val="24"/>
        </w:rPr>
        <w:t>pplicant or their consultant have</w:t>
      </w:r>
      <w:r>
        <w:rPr>
          <w:rFonts w:ascii="Arial" w:hAnsi="Arial" w:cs="Arial"/>
          <w:sz w:val="24"/>
          <w:szCs w:val="24"/>
        </w:rPr>
        <w:t xml:space="preserve"> answered th</w:t>
      </w:r>
      <w:r w:rsidR="00D40965">
        <w:rPr>
          <w:rFonts w:ascii="Arial" w:hAnsi="Arial" w:cs="Arial"/>
          <w:sz w:val="24"/>
          <w:szCs w:val="24"/>
        </w:rPr>
        <w:t xml:space="preserve">e Boards </w:t>
      </w:r>
      <w:r>
        <w:rPr>
          <w:rFonts w:ascii="Arial" w:hAnsi="Arial" w:cs="Arial"/>
          <w:sz w:val="24"/>
          <w:szCs w:val="24"/>
        </w:rPr>
        <w:t>questions.</w:t>
      </w:r>
    </w:p>
    <w:p w:rsidR="00E879E1" w:rsidRDefault="00E879E1" w:rsidP="0092359C">
      <w:pPr>
        <w:spacing w:after="0"/>
        <w:rPr>
          <w:rFonts w:ascii="Arial" w:hAnsi="Arial" w:cs="Arial"/>
          <w:sz w:val="24"/>
          <w:szCs w:val="24"/>
        </w:rPr>
      </w:pPr>
    </w:p>
    <w:p w:rsidR="00FC5613" w:rsidRDefault="00FC5613" w:rsidP="0092359C">
      <w:pPr>
        <w:spacing w:after="0"/>
        <w:rPr>
          <w:rFonts w:ascii="Arial" w:hAnsi="Arial" w:cs="Arial"/>
          <w:sz w:val="24"/>
          <w:szCs w:val="24"/>
        </w:rPr>
      </w:pPr>
      <w:r>
        <w:rPr>
          <w:rFonts w:ascii="Arial" w:hAnsi="Arial" w:cs="Arial"/>
          <w:sz w:val="24"/>
          <w:szCs w:val="24"/>
        </w:rPr>
        <w:tab/>
        <w:t>Vice Chairwoman Knox opened the meeting to the public.</w:t>
      </w:r>
    </w:p>
    <w:p w:rsidR="00D40965" w:rsidRDefault="00D40965" w:rsidP="0092359C">
      <w:pPr>
        <w:spacing w:after="0"/>
        <w:rPr>
          <w:rFonts w:ascii="Arial" w:hAnsi="Arial" w:cs="Arial"/>
          <w:sz w:val="24"/>
          <w:szCs w:val="24"/>
        </w:rPr>
      </w:pPr>
    </w:p>
    <w:p w:rsidR="00FC5613" w:rsidRPr="00455C63" w:rsidRDefault="00FC5613" w:rsidP="00FC5613">
      <w:pPr>
        <w:spacing w:after="0"/>
        <w:rPr>
          <w:rFonts w:ascii="Arial" w:hAnsi="Arial" w:cs="Arial"/>
          <w:b/>
          <w:sz w:val="24"/>
          <w:szCs w:val="24"/>
          <w:u w:val="single"/>
        </w:rPr>
      </w:pPr>
      <w:r w:rsidRPr="00455C63">
        <w:rPr>
          <w:rFonts w:ascii="Arial" w:hAnsi="Arial" w:cs="Arial"/>
          <w:b/>
          <w:sz w:val="24"/>
          <w:szCs w:val="24"/>
          <w:u w:val="single"/>
        </w:rPr>
        <w:t>Mr. Robert Smith, 60 Quaker Hill Road neighbor spoke.</w:t>
      </w:r>
    </w:p>
    <w:p w:rsidR="00032357" w:rsidRDefault="008D5525" w:rsidP="00FC5613">
      <w:pPr>
        <w:spacing w:after="0"/>
        <w:rPr>
          <w:rFonts w:ascii="Arial" w:hAnsi="Arial" w:cs="Arial"/>
          <w:sz w:val="24"/>
          <w:szCs w:val="24"/>
        </w:rPr>
      </w:pPr>
      <w:r>
        <w:rPr>
          <w:rFonts w:ascii="Arial" w:hAnsi="Arial" w:cs="Arial"/>
          <w:sz w:val="24"/>
          <w:szCs w:val="24"/>
        </w:rPr>
        <w:t>Mr. Smith said his</w:t>
      </w:r>
      <w:r w:rsidR="00FC5613" w:rsidRPr="00455C63">
        <w:rPr>
          <w:rFonts w:ascii="Arial" w:hAnsi="Arial" w:cs="Arial"/>
          <w:sz w:val="24"/>
          <w:szCs w:val="24"/>
        </w:rPr>
        <w:t xml:space="preserve"> parcel of land consists of one acre.</w:t>
      </w:r>
      <w:r w:rsidR="00FC5613">
        <w:rPr>
          <w:rFonts w:ascii="Arial" w:hAnsi="Arial" w:cs="Arial"/>
          <w:sz w:val="24"/>
          <w:szCs w:val="24"/>
        </w:rPr>
        <w:t xml:space="preserve">  </w:t>
      </w:r>
      <w:r w:rsidR="00E879E1">
        <w:rPr>
          <w:rFonts w:ascii="Arial" w:hAnsi="Arial" w:cs="Arial"/>
          <w:sz w:val="24"/>
          <w:szCs w:val="24"/>
        </w:rPr>
        <w:t xml:space="preserve">He has lived next door for </w:t>
      </w:r>
      <w:r w:rsidR="007A6A26">
        <w:rPr>
          <w:rFonts w:ascii="Arial" w:hAnsi="Arial" w:cs="Arial"/>
          <w:sz w:val="24"/>
          <w:szCs w:val="24"/>
        </w:rPr>
        <w:t>many</w:t>
      </w:r>
      <w:r w:rsidR="00E879E1">
        <w:rPr>
          <w:rFonts w:ascii="Arial" w:hAnsi="Arial" w:cs="Arial"/>
          <w:sz w:val="24"/>
          <w:szCs w:val="24"/>
        </w:rPr>
        <w:t xml:space="preserve"> years.  </w:t>
      </w:r>
      <w:r w:rsidR="00FC5613">
        <w:rPr>
          <w:rFonts w:ascii="Arial" w:hAnsi="Arial" w:cs="Arial"/>
          <w:sz w:val="24"/>
          <w:szCs w:val="24"/>
        </w:rPr>
        <w:t>He has a few questions</w:t>
      </w:r>
      <w:r w:rsidR="007A6A26">
        <w:rPr>
          <w:rFonts w:ascii="Arial" w:hAnsi="Arial" w:cs="Arial"/>
          <w:sz w:val="24"/>
          <w:szCs w:val="24"/>
        </w:rPr>
        <w:t xml:space="preserve"> for the </w:t>
      </w:r>
      <w:r w:rsidR="00FC5613">
        <w:rPr>
          <w:rFonts w:ascii="Arial" w:hAnsi="Arial" w:cs="Arial"/>
          <w:sz w:val="24"/>
          <w:szCs w:val="24"/>
        </w:rPr>
        <w:t xml:space="preserve">landowners.  He asked how many bedrooms are located in the main house and accessory </w:t>
      </w:r>
      <w:r w:rsidR="00521FE2">
        <w:rPr>
          <w:rFonts w:ascii="Arial" w:hAnsi="Arial" w:cs="Arial"/>
          <w:sz w:val="24"/>
          <w:szCs w:val="24"/>
        </w:rPr>
        <w:t>apartment.</w:t>
      </w:r>
      <w:r w:rsidR="00FC5613">
        <w:rPr>
          <w:rFonts w:ascii="Arial" w:hAnsi="Arial" w:cs="Arial"/>
          <w:sz w:val="24"/>
          <w:szCs w:val="24"/>
        </w:rPr>
        <w:t xml:space="preserve">   He went to the Town of Pawling building department to find out this information.  The building department could not provide </w:t>
      </w:r>
      <w:r w:rsidR="007A6A26">
        <w:rPr>
          <w:rFonts w:ascii="Arial" w:hAnsi="Arial" w:cs="Arial"/>
          <w:sz w:val="24"/>
          <w:szCs w:val="24"/>
        </w:rPr>
        <w:t>any information on the sanitary sewer disposal systems for either the main house or accessory apartment.</w:t>
      </w:r>
      <w:r w:rsidR="00FC5613">
        <w:rPr>
          <w:rFonts w:ascii="Arial" w:hAnsi="Arial" w:cs="Arial"/>
          <w:sz w:val="24"/>
          <w:szCs w:val="24"/>
        </w:rPr>
        <w:t xml:space="preserve">  </w:t>
      </w:r>
    </w:p>
    <w:p w:rsidR="00032357" w:rsidRDefault="00032357" w:rsidP="00FC5613">
      <w:pPr>
        <w:spacing w:after="0"/>
        <w:rPr>
          <w:rFonts w:ascii="Arial" w:hAnsi="Arial" w:cs="Arial"/>
          <w:sz w:val="24"/>
          <w:szCs w:val="24"/>
        </w:rPr>
      </w:pPr>
      <w:r>
        <w:rPr>
          <w:rFonts w:ascii="Arial" w:hAnsi="Arial" w:cs="Arial"/>
          <w:sz w:val="24"/>
          <w:szCs w:val="24"/>
        </w:rPr>
        <w:tab/>
      </w:r>
      <w:r w:rsidR="007A6A26">
        <w:rPr>
          <w:rFonts w:ascii="Arial" w:hAnsi="Arial" w:cs="Arial"/>
          <w:sz w:val="24"/>
          <w:szCs w:val="24"/>
        </w:rPr>
        <w:t xml:space="preserve">Mr. Blake McGrath </w:t>
      </w:r>
      <w:r w:rsidR="00521FE2">
        <w:rPr>
          <w:rFonts w:ascii="Arial" w:hAnsi="Arial" w:cs="Arial"/>
          <w:sz w:val="24"/>
          <w:szCs w:val="24"/>
        </w:rPr>
        <w:t>responded</w:t>
      </w:r>
      <w:r w:rsidR="008D5525">
        <w:rPr>
          <w:rFonts w:ascii="Arial" w:hAnsi="Arial" w:cs="Arial"/>
          <w:sz w:val="24"/>
          <w:szCs w:val="24"/>
        </w:rPr>
        <w:t xml:space="preserve"> that</w:t>
      </w:r>
      <w:r w:rsidR="00521FE2">
        <w:rPr>
          <w:rFonts w:ascii="Arial" w:hAnsi="Arial" w:cs="Arial"/>
          <w:sz w:val="24"/>
          <w:szCs w:val="24"/>
        </w:rPr>
        <w:t xml:space="preserve"> the</w:t>
      </w:r>
      <w:r>
        <w:rPr>
          <w:rFonts w:ascii="Arial" w:hAnsi="Arial" w:cs="Arial"/>
          <w:sz w:val="24"/>
          <w:szCs w:val="24"/>
        </w:rPr>
        <w:t xml:space="preserve"> numbers of bedroom has no bearing on the area variance application before the </w:t>
      </w:r>
      <w:r w:rsidR="007A6A26">
        <w:rPr>
          <w:rFonts w:ascii="Arial" w:hAnsi="Arial" w:cs="Arial"/>
          <w:sz w:val="24"/>
          <w:szCs w:val="24"/>
        </w:rPr>
        <w:t>Zoning Bo</w:t>
      </w:r>
      <w:r>
        <w:rPr>
          <w:rFonts w:ascii="Arial" w:hAnsi="Arial" w:cs="Arial"/>
          <w:sz w:val="24"/>
          <w:szCs w:val="24"/>
        </w:rPr>
        <w:t>ard</w:t>
      </w:r>
      <w:r w:rsidR="007A6A26">
        <w:rPr>
          <w:rFonts w:ascii="Arial" w:hAnsi="Arial" w:cs="Arial"/>
          <w:sz w:val="24"/>
          <w:szCs w:val="24"/>
        </w:rPr>
        <w:t xml:space="preserve"> of Appeals.</w:t>
      </w:r>
    </w:p>
    <w:p w:rsidR="00032357" w:rsidRDefault="00032357" w:rsidP="0092359C">
      <w:pPr>
        <w:spacing w:after="0"/>
        <w:rPr>
          <w:rFonts w:ascii="Arial" w:hAnsi="Arial" w:cs="Arial"/>
          <w:sz w:val="24"/>
          <w:szCs w:val="24"/>
        </w:rPr>
      </w:pPr>
      <w:r>
        <w:rPr>
          <w:rFonts w:ascii="Arial" w:hAnsi="Arial" w:cs="Arial"/>
          <w:sz w:val="24"/>
          <w:szCs w:val="24"/>
        </w:rPr>
        <w:tab/>
        <w:t xml:space="preserve">Mr. Smith continued, </w:t>
      </w:r>
      <w:r w:rsidR="007A6A26">
        <w:rPr>
          <w:rFonts w:ascii="Arial" w:hAnsi="Arial" w:cs="Arial"/>
          <w:sz w:val="24"/>
          <w:szCs w:val="24"/>
        </w:rPr>
        <w:t xml:space="preserve">by explaining </w:t>
      </w:r>
      <w:r>
        <w:rPr>
          <w:rFonts w:ascii="Arial" w:hAnsi="Arial" w:cs="Arial"/>
          <w:sz w:val="24"/>
          <w:szCs w:val="24"/>
        </w:rPr>
        <w:t xml:space="preserve">a </w:t>
      </w:r>
      <w:r w:rsidR="00FC5613">
        <w:rPr>
          <w:rFonts w:ascii="Arial" w:hAnsi="Arial" w:cs="Arial"/>
          <w:sz w:val="24"/>
          <w:szCs w:val="24"/>
        </w:rPr>
        <w:t xml:space="preserve">deck /addition was built </w:t>
      </w:r>
      <w:r>
        <w:rPr>
          <w:rFonts w:ascii="Arial" w:hAnsi="Arial" w:cs="Arial"/>
          <w:sz w:val="24"/>
          <w:szCs w:val="24"/>
        </w:rPr>
        <w:t>years ago</w:t>
      </w:r>
      <w:r w:rsidR="007A6A26">
        <w:rPr>
          <w:rFonts w:ascii="Arial" w:hAnsi="Arial" w:cs="Arial"/>
          <w:sz w:val="24"/>
          <w:szCs w:val="24"/>
        </w:rPr>
        <w:t xml:space="preserve">, the structure was constructed </w:t>
      </w:r>
      <w:r w:rsidR="00FC5613">
        <w:rPr>
          <w:rFonts w:ascii="Arial" w:hAnsi="Arial" w:cs="Arial"/>
          <w:sz w:val="24"/>
          <w:szCs w:val="24"/>
        </w:rPr>
        <w:t xml:space="preserve">in the side yard.  </w:t>
      </w:r>
      <w:r w:rsidR="007A6A26">
        <w:rPr>
          <w:rFonts w:ascii="Arial" w:hAnsi="Arial" w:cs="Arial"/>
          <w:sz w:val="24"/>
          <w:szCs w:val="24"/>
        </w:rPr>
        <w:t>At that time there</w:t>
      </w:r>
      <w:r w:rsidR="00FC5613">
        <w:rPr>
          <w:rFonts w:ascii="Arial" w:hAnsi="Arial" w:cs="Arial"/>
          <w:sz w:val="24"/>
          <w:szCs w:val="24"/>
        </w:rPr>
        <w:t xml:space="preserve"> was no area variance granted for a side yard </w:t>
      </w:r>
      <w:r>
        <w:rPr>
          <w:rFonts w:ascii="Arial" w:hAnsi="Arial" w:cs="Arial"/>
          <w:sz w:val="24"/>
          <w:szCs w:val="24"/>
        </w:rPr>
        <w:t xml:space="preserve">setback.  </w:t>
      </w:r>
      <w:r w:rsidR="007A6A26">
        <w:rPr>
          <w:rFonts w:ascii="Arial" w:hAnsi="Arial" w:cs="Arial"/>
          <w:sz w:val="24"/>
          <w:szCs w:val="24"/>
        </w:rPr>
        <w:t xml:space="preserve">The side yard setbacks were not according to Town code, the </w:t>
      </w:r>
      <w:r>
        <w:rPr>
          <w:rFonts w:ascii="Arial" w:hAnsi="Arial" w:cs="Arial"/>
          <w:sz w:val="24"/>
          <w:szCs w:val="24"/>
        </w:rPr>
        <w:t xml:space="preserve">landowner should </w:t>
      </w:r>
      <w:r w:rsidR="00521FE2">
        <w:rPr>
          <w:rFonts w:ascii="Arial" w:hAnsi="Arial" w:cs="Arial"/>
          <w:sz w:val="24"/>
          <w:szCs w:val="24"/>
        </w:rPr>
        <w:t>have</w:t>
      </w:r>
      <w:r>
        <w:rPr>
          <w:rFonts w:ascii="Arial" w:hAnsi="Arial" w:cs="Arial"/>
          <w:sz w:val="24"/>
          <w:szCs w:val="24"/>
        </w:rPr>
        <w:t xml:space="preserve"> applied for a</w:t>
      </w:r>
      <w:r w:rsidR="007A6A26">
        <w:rPr>
          <w:rFonts w:ascii="Arial" w:hAnsi="Arial" w:cs="Arial"/>
          <w:sz w:val="24"/>
          <w:szCs w:val="24"/>
        </w:rPr>
        <w:t>n area variance at that time.  H</w:t>
      </w:r>
      <w:r>
        <w:rPr>
          <w:rFonts w:ascii="Arial" w:hAnsi="Arial" w:cs="Arial"/>
          <w:sz w:val="24"/>
          <w:szCs w:val="24"/>
        </w:rPr>
        <w:t xml:space="preserve">e wanted to understand why no area variances were granted by the Town.  </w:t>
      </w:r>
      <w:r w:rsidR="007A6A26">
        <w:rPr>
          <w:rFonts w:ascii="Arial" w:hAnsi="Arial" w:cs="Arial"/>
          <w:sz w:val="24"/>
          <w:szCs w:val="24"/>
        </w:rPr>
        <w:t>In his opinion s</w:t>
      </w:r>
      <w:r>
        <w:rPr>
          <w:rFonts w:ascii="Arial" w:hAnsi="Arial" w:cs="Arial"/>
          <w:sz w:val="24"/>
          <w:szCs w:val="24"/>
        </w:rPr>
        <w:t>omeone is to blame</w:t>
      </w:r>
      <w:r w:rsidR="007A6A26">
        <w:rPr>
          <w:rFonts w:ascii="Arial" w:hAnsi="Arial" w:cs="Arial"/>
          <w:sz w:val="24"/>
          <w:szCs w:val="24"/>
        </w:rPr>
        <w:t xml:space="preserve">.  It does appear that </w:t>
      </w:r>
      <w:r>
        <w:rPr>
          <w:rFonts w:ascii="Arial" w:hAnsi="Arial" w:cs="Arial"/>
          <w:sz w:val="24"/>
          <w:szCs w:val="24"/>
        </w:rPr>
        <w:t>this is the Town of Pawling fault. He</w:t>
      </w:r>
      <w:r w:rsidR="007A6A26">
        <w:rPr>
          <w:rFonts w:ascii="Arial" w:hAnsi="Arial" w:cs="Arial"/>
          <w:sz w:val="24"/>
          <w:szCs w:val="24"/>
        </w:rPr>
        <w:t xml:space="preserve"> had previously stated that if the current porch is removed, the side yard setback should be rebuilt according to the Code of the Town of Pawling bulk regulation of </w:t>
      </w:r>
      <w:r>
        <w:rPr>
          <w:rFonts w:ascii="Arial" w:hAnsi="Arial" w:cs="Arial"/>
          <w:sz w:val="24"/>
          <w:szCs w:val="24"/>
        </w:rPr>
        <w:t xml:space="preserve">a 20 foot side yard setback. </w:t>
      </w:r>
    </w:p>
    <w:p w:rsidR="00032357" w:rsidRDefault="00032357" w:rsidP="0092359C">
      <w:pPr>
        <w:spacing w:after="0"/>
        <w:rPr>
          <w:rFonts w:ascii="Arial" w:hAnsi="Arial" w:cs="Arial"/>
          <w:sz w:val="24"/>
          <w:szCs w:val="24"/>
        </w:rPr>
      </w:pPr>
      <w:r>
        <w:rPr>
          <w:rFonts w:ascii="Arial" w:hAnsi="Arial" w:cs="Arial"/>
          <w:sz w:val="24"/>
          <w:szCs w:val="24"/>
        </w:rPr>
        <w:tab/>
        <w:t>Mrs. Grosso asked</w:t>
      </w:r>
      <w:r w:rsidR="007A6A26">
        <w:rPr>
          <w:rFonts w:ascii="Arial" w:hAnsi="Arial" w:cs="Arial"/>
          <w:sz w:val="24"/>
          <w:szCs w:val="24"/>
        </w:rPr>
        <w:t xml:space="preserve"> what </w:t>
      </w:r>
      <w:r w:rsidR="008D5525">
        <w:rPr>
          <w:rFonts w:ascii="Arial" w:hAnsi="Arial" w:cs="Arial"/>
          <w:sz w:val="24"/>
          <w:szCs w:val="24"/>
        </w:rPr>
        <w:t xml:space="preserve">was </w:t>
      </w:r>
      <w:r w:rsidR="00521FE2">
        <w:rPr>
          <w:rFonts w:ascii="Arial" w:hAnsi="Arial" w:cs="Arial"/>
          <w:sz w:val="24"/>
          <w:szCs w:val="24"/>
        </w:rPr>
        <w:t>the time period that</w:t>
      </w:r>
      <w:r w:rsidR="008D5525">
        <w:rPr>
          <w:rFonts w:ascii="Arial" w:hAnsi="Arial" w:cs="Arial"/>
          <w:sz w:val="24"/>
          <w:szCs w:val="24"/>
        </w:rPr>
        <w:t xml:space="preserve"> the</w:t>
      </w:r>
      <w:r w:rsidR="00521FE2">
        <w:rPr>
          <w:rFonts w:ascii="Arial" w:hAnsi="Arial" w:cs="Arial"/>
          <w:sz w:val="24"/>
          <w:szCs w:val="24"/>
        </w:rPr>
        <w:t xml:space="preserve"> building permit was</w:t>
      </w:r>
      <w:r w:rsidR="007A6A26">
        <w:rPr>
          <w:rFonts w:ascii="Arial" w:hAnsi="Arial" w:cs="Arial"/>
          <w:sz w:val="24"/>
          <w:szCs w:val="24"/>
        </w:rPr>
        <w:t xml:space="preserve"> issued for the deck/addition. T</w:t>
      </w:r>
      <w:r>
        <w:rPr>
          <w:rFonts w:ascii="Arial" w:hAnsi="Arial" w:cs="Arial"/>
          <w:sz w:val="24"/>
          <w:szCs w:val="24"/>
        </w:rPr>
        <w:t xml:space="preserve">he construction of a porch was never before </w:t>
      </w:r>
      <w:r w:rsidR="007A6A26">
        <w:rPr>
          <w:rFonts w:ascii="Arial" w:hAnsi="Arial" w:cs="Arial"/>
          <w:sz w:val="24"/>
          <w:szCs w:val="24"/>
        </w:rPr>
        <w:t xml:space="preserve">the members of the Board sitting here this evening. </w:t>
      </w:r>
      <w:r>
        <w:rPr>
          <w:rFonts w:ascii="Arial" w:hAnsi="Arial" w:cs="Arial"/>
          <w:sz w:val="24"/>
          <w:szCs w:val="24"/>
        </w:rPr>
        <w:t xml:space="preserve"> </w:t>
      </w:r>
      <w:r w:rsidR="00FC5613">
        <w:rPr>
          <w:rFonts w:ascii="Arial" w:hAnsi="Arial" w:cs="Arial"/>
          <w:sz w:val="24"/>
          <w:szCs w:val="24"/>
        </w:rPr>
        <w:t xml:space="preserve"> </w:t>
      </w:r>
    </w:p>
    <w:p w:rsidR="00643BE4" w:rsidRDefault="00032357" w:rsidP="0092359C">
      <w:pPr>
        <w:spacing w:after="0"/>
        <w:rPr>
          <w:rFonts w:ascii="Arial" w:hAnsi="Arial" w:cs="Arial"/>
          <w:sz w:val="24"/>
          <w:szCs w:val="24"/>
        </w:rPr>
      </w:pPr>
      <w:r>
        <w:rPr>
          <w:rFonts w:ascii="Arial" w:hAnsi="Arial" w:cs="Arial"/>
          <w:sz w:val="24"/>
          <w:szCs w:val="24"/>
        </w:rPr>
        <w:tab/>
        <w:t xml:space="preserve">Mr. Smith continued, by playing a video tape of smoke from the </w:t>
      </w:r>
      <w:r w:rsidR="00521FE2">
        <w:rPr>
          <w:rFonts w:ascii="Arial" w:hAnsi="Arial" w:cs="Arial"/>
          <w:sz w:val="24"/>
          <w:szCs w:val="24"/>
        </w:rPr>
        <w:t>McGraths wood</w:t>
      </w:r>
      <w:r>
        <w:rPr>
          <w:rFonts w:ascii="Arial" w:hAnsi="Arial" w:cs="Arial"/>
          <w:sz w:val="24"/>
          <w:szCs w:val="24"/>
        </w:rPr>
        <w:t xml:space="preserve"> stove chimney flowing directly into his attic. He explained that the smoke is ruining</w:t>
      </w:r>
      <w:r w:rsidR="00643BE4">
        <w:rPr>
          <w:rFonts w:ascii="Arial" w:hAnsi="Arial" w:cs="Arial"/>
          <w:sz w:val="24"/>
          <w:szCs w:val="24"/>
        </w:rPr>
        <w:t xml:space="preserve"> their possession</w:t>
      </w:r>
      <w:r w:rsidR="008D5525">
        <w:rPr>
          <w:rFonts w:ascii="Arial" w:hAnsi="Arial" w:cs="Arial"/>
          <w:sz w:val="24"/>
          <w:szCs w:val="24"/>
        </w:rPr>
        <w:t>s</w:t>
      </w:r>
      <w:r w:rsidR="00643BE4">
        <w:rPr>
          <w:rFonts w:ascii="Arial" w:hAnsi="Arial" w:cs="Arial"/>
          <w:sz w:val="24"/>
          <w:szCs w:val="24"/>
        </w:rPr>
        <w:t xml:space="preserve"> stored in the attic. </w:t>
      </w:r>
      <w:r>
        <w:rPr>
          <w:rFonts w:ascii="Arial" w:hAnsi="Arial" w:cs="Arial"/>
          <w:sz w:val="24"/>
          <w:szCs w:val="24"/>
        </w:rPr>
        <w:t xml:space="preserve"> </w:t>
      </w:r>
      <w:r w:rsidR="00643BE4">
        <w:rPr>
          <w:rFonts w:ascii="Arial" w:hAnsi="Arial" w:cs="Arial"/>
          <w:sz w:val="24"/>
          <w:szCs w:val="24"/>
        </w:rPr>
        <w:t xml:space="preserve">Once again, he has made a complaint to the building department with no resolution. </w:t>
      </w:r>
    </w:p>
    <w:p w:rsidR="00643BE4" w:rsidRDefault="00643BE4" w:rsidP="0092359C">
      <w:pPr>
        <w:spacing w:after="0"/>
        <w:rPr>
          <w:rFonts w:ascii="Arial" w:hAnsi="Arial" w:cs="Arial"/>
          <w:sz w:val="24"/>
          <w:szCs w:val="24"/>
        </w:rPr>
      </w:pPr>
      <w:r>
        <w:rPr>
          <w:rFonts w:ascii="Arial" w:hAnsi="Arial" w:cs="Arial"/>
          <w:sz w:val="24"/>
          <w:szCs w:val="24"/>
        </w:rPr>
        <w:tab/>
        <w:t>Mrs. Grosso confirmed that this is smoke from a wood stove chimney.</w:t>
      </w:r>
    </w:p>
    <w:p w:rsidR="007A6A26" w:rsidRDefault="00643BE4" w:rsidP="0092359C">
      <w:pPr>
        <w:spacing w:after="0"/>
        <w:rPr>
          <w:rFonts w:ascii="Arial" w:hAnsi="Arial" w:cs="Arial"/>
          <w:sz w:val="24"/>
          <w:szCs w:val="24"/>
        </w:rPr>
      </w:pPr>
      <w:r>
        <w:rPr>
          <w:rFonts w:ascii="Arial" w:hAnsi="Arial" w:cs="Arial"/>
          <w:sz w:val="24"/>
          <w:szCs w:val="24"/>
        </w:rPr>
        <w:tab/>
        <w:t xml:space="preserve">Mr. Smith </w:t>
      </w:r>
      <w:r w:rsidR="007A6A26">
        <w:rPr>
          <w:rFonts w:ascii="Arial" w:hAnsi="Arial" w:cs="Arial"/>
          <w:sz w:val="24"/>
          <w:szCs w:val="24"/>
        </w:rPr>
        <w:t xml:space="preserve">clarified that the smoke is coming from the McGraths chimney.  He reiterated that </w:t>
      </w:r>
      <w:r>
        <w:rPr>
          <w:rFonts w:ascii="Arial" w:hAnsi="Arial" w:cs="Arial"/>
          <w:sz w:val="24"/>
          <w:szCs w:val="24"/>
        </w:rPr>
        <w:t>the building department is not responsive</w:t>
      </w:r>
      <w:r w:rsidR="007A6A26">
        <w:rPr>
          <w:rFonts w:ascii="Arial" w:hAnsi="Arial" w:cs="Arial"/>
          <w:sz w:val="24"/>
          <w:szCs w:val="24"/>
        </w:rPr>
        <w:t xml:space="preserve"> to his video or complaint. </w:t>
      </w:r>
    </w:p>
    <w:p w:rsidR="00643BE4" w:rsidRDefault="007A6A26" w:rsidP="0092359C">
      <w:pPr>
        <w:spacing w:after="0"/>
        <w:rPr>
          <w:rFonts w:ascii="Arial" w:hAnsi="Arial" w:cs="Arial"/>
          <w:sz w:val="24"/>
          <w:szCs w:val="24"/>
        </w:rPr>
      </w:pPr>
      <w:r>
        <w:rPr>
          <w:rFonts w:ascii="Arial" w:hAnsi="Arial" w:cs="Arial"/>
          <w:sz w:val="24"/>
          <w:szCs w:val="24"/>
        </w:rPr>
        <w:t>Mr. Smith know</w:t>
      </w:r>
      <w:r w:rsidR="008D5525">
        <w:rPr>
          <w:rFonts w:ascii="Arial" w:hAnsi="Arial" w:cs="Arial"/>
          <w:sz w:val="24"/>
          <w:szCs w:val="24"/>
        </w:rPr>
        <w:t>s</w:t>
      </w:r>
      <w:r>
        <w:rPr>
          <w:rFonts w:ascii="Arial" w:hAnsi="Arial" w:cs="Arial"/>
          <w:sz w:val="24"/>
          <w:szCs w:val="24"/>
        </w:rPr>
        <w:t xml:space="preserve"> that property well as he </w:t>
      </w:r>
      <w:r w:rsidR="00643BE4">
        <w:rPr>
          <w:rFonts w:ascii="Arial" w:hAnsi="Arial" w:cs="Arial"/>
          <w:sz w:val="24"/>
          <w:szCs w:val="24"/>
        </w:rPr>
        <w:t>use</w:t>
      </w:r>
      <w:r w:rsidR="008D5525">
        <w:rPr>
          <w:rFonts w:ascii="Arial" w:hAnsi="Arial" w:cs="Arial"/>
          <w:sz w:val="24"/>
          <w:szCs w:val="24"/>
        </w:rPr>
        <w:t>d</w:t>
      </w:r>
      <w:r w:rsidR="00643BE4">
        <w:rPr>
          <w:rFonts w:ascii="Arial" w:hAnsi="Arial" w:cs="Arial"/>
          <w:sz w:val="24"/>
          <w:szCs w:val="24"/>
        </w:rPr>
        <w:t xml:space="preserve"> to play over at that house when Mr. McGrath</w:t>
      </w:r>
      <w:r w:rsidR="008D5525">
        <w:rPr>
          <w:rFonts w:ascii="Arial" w:hAnsi="Arial" w:cs="Arial"/>
          <w:sz w:val="24"/>
          <w:szCs w:val="24"/>
        </w:rPr>
        <w:t>’s</w:t>
      </w:r>
      <w:r w:rsidR="00643BE4">
        <w:rPr>
          <w:rFonts w:ascii="Arial" w:hAnsi="Arial" w:cs="Arial"/>
          <w:sz w:val="24"/>
          <w:szCs w:val="24"/>
        </w:rPr>
        <w:t xml:space="preserve"> grandfather owned the property.  He use</w:t>
      </w:r>
      <w:r w:rsidR="008D5525">
        <w:rPr>
          <w:rFonts w:ascii="Arial" w:hAnsi="Arial" w:cs="Arial"/>
          <w:sz w:val="24"/>
          <w:szCs w:val="24"/>
        </w:rPr>
        <w:t>d</w:t>
      </w:r>
      <w:r w:rsidR="00643BE4">
        <w:rPr>
          <w:rFonts w:ascii="Arial" w:hAnsi="Arial" w:cs="Arial"/>
          <w:sz w:val="24"/>
          <w:szCs w:val="24"/>
        </w:rPr>
        <w:t xml:space="preserve"> to haul in coal </w:t>
      </w:r>
      <w:r>
        <w:rPr>
          <w:rFonts w:ascii="Arial" w:hAnsi="Arial" w:cs="Arial"/>
          <w:sz w:val="24"/>
          <w:szCs w:val="24"/>
        </w:rPr>
        <w:t>for Mr. McGrath</w:t>
      </w:r>
      <w:r w:rsidR="008D5525">
        <w:rPr>
          <w:rFonts w:ascii="Arial" w:hAnsi="Arial" w:cs="Arial"/>
          <w:sz w:val="24"/>
          <w:szCs w:val="24"/>
        </w:rPr>
        <w:t>’</w:t>
      </w:r>
      <w:r>
        <w:rPr>
          <w:rFonts w:ascii="Arial" w:hAnsi="Arial" w:cs="Arial"/>
          <w:sz w:val="24"/>
          <w:szCs w:val="24"/>
        </w:rPr>
        <w:t xml:space="preserve">s </w:t>
      </w:r>
      <w:r>
        <w:rPr>
          <w:rFonts w:ascii="Arial" w:hAnsi="Arial" w:cs="Arial"/>
          <w:sz w:val="24"/>
          <w:szCs w:val="24"/>
        </w:rPr>
        <w:lastRenderedPageBreak/>
        <w:t xml:space="preserve">grandfather that was used </w:t>
      </w:r>
      <w:r w:rsidR="00B76FA6">
        <w:rPr>
          <w:rFonts w:ascii="Arial" w:hAnsi="Arial" w:cs="Arial"/>
          <w:sz w:val="24"/>
          <w:szCs w:val="24"/>
        </w:rPr>
        <w:t>to heat the</w:t>
      </w:r>
      <w:r w:rsidR="00643BE4">
        <w:rPr>
          <w:rFonts w:ascii="Arial" w:hAnsi="Arial" w:cs="Arial"/>
          <w:sz w:val="24"/>
          <w:szCs w:val="24"/>
        </w:rPr>
        <w:t xml:space="preserve"> house.  He </w:t>
      </w:r>
      <w:r w:rsidR="00B76FA6">
        <w:rPr>
          <w:rFonts w:ascii="Arial" w:hAnsi="Arial" w:cs="Arial"/>
          <w:sz w:val="24"/>
          <w:szCs w:val="24"/>
        </w:rPr>
        <w:t xml:space="preserve">can verify that when Mr. McGrath grandfather owned the property, </w:t>
      </w:r>
      <w:r w:rsidR="00521FE2">
        <w:rPr>
          <w:rFonts w:ascii="Arial" w:hAnsi="Arial" w:cs="Arial"/>
          <w:sz w:val="24"/>
          <w:szCs w:val="24"/>
        </w:rPr>
        <w:t>there w</w:t>
      </w:r>
      <w:r w:rsidR="008D5525">
        <w:rPr>
          <w:rFonts w:ascii="Arial" w:hAnsi="Arial" w:cs="Arial"/>
          <w:sz w:val="24"/>
          <w:szCs w:val="24"/>
        </w:rPr>
        <w:t>ere</w:t>
      </w:r>
      <w:r w:rsidR="00643BE4">
        <w:rPr>
          <w:rFonts w:ascii="Arial" w:hAnsi="Arial" w:cs="Arial"/>
          <w:sz w:val="24"/>
          <w:szCs w:val="24"/>
        </w:rPr>
        <w:t xml:space="preserve"> only two bedrooms in the main house. </w:t>
      </w:r>
    </w:p>
    <w:p w:rsidR="00643BE4" w:rsidRDefault="00643BE4" w:rsidP="0092359C">
      <w:pPr>
        <w:spacing w:after="0"/>
        <w:rPr>
          <w:rFonts w:ascii="Arial" w:hAnsi="Arial" w:cs="Arial"/>
          <w:sz w:val="24"/>
          <w:szCs w:val="24"/>
        </w:rPr>
      </w:pPr>
      <w:r>
        <w:rPr>
          <w:rFonts w:ascii="Arial" w:hAnsi="Arial" w:cs="Arial"/>
          <w:sz w:val="24"/>
          <w:szCs w:val="24"/>
        </w:rPr>
        <w:tab/>
        <w:t>Mr. Reid McGrath asked Mr. Smith if he thought coal gave off as much smoke as wood.  He asked Mr. Smith why</w:t>
      </w:r>
      <w:r w:rsidR="006F52A2">
        <w:rPr>
          <w:rFonts w:ascii="Arial" w:hAnsi="Arial" w:cs="Arial"/>
          <w:sz w:val="24"/>
          <w:szCs w:val="24"/>
        </w:rPr>
        <w:t xml:space="preserve"> </w:t>
      </w:r>
      <w:r>
        <w:rPr>
          <w:rFonts w:ascii="Arial" w:hAnsi="Arial" w:cs="Arial"/>
          <w:sz w:val="24"/>
          <w:szCs w:val="24"/>
        </w:rPr>
        <w:t>he removed all the pine trees that blocked the view</w:t>
      </w:r>
      <w:r w:rsidR="00B76FA6">
        <w:rPr>
          <w:rFonts w:ascii="Arial" w:hAnsi="Arial" w:cs="Arial"/>
          <w:sz w:val="24"/>
          <w:szCs w:val="24"/>
        </w:rPr>
        <w:t xml:space="preserve"> between the two houses</w:t>
      </w:r>
      <w:r>
        <w:rPr>
          <w:rFonts w:ascii="Arial" w:hAnsi="Arial" w:cs="Arial"/>
          <w:sz w:val="24"/>
          <w:szCs w:val="24"/>
        </w:rPr>
        <w:t>.</w:t>
      </w:r>
    </w:p>
    <w:p w:rsidR="00643BE4" w:rsidRDefault="00643BE4" w:rsidP="0092359C">
      <w:pPr>
        <w:spacing w:after="0"/>
        <w:rPr>
          <w:rFonts w:ascii="Arial" w:hAnsi="Arial" w:cs="Arial"/>
          <w:sz w:val="24"/>
          <w:szCs w:val="24"/>
        </w:rPr>
      </w:pPr>
      <w:r>
        <w:rPr>
          <w:rFonts w:ascii="Arial" w:hAnsi="Arial" w:cs="Arial"/>
          <w:sz w:val="24"/>
          <w:szCs w:val="24"/>
        </w:rPr>
        <w:tab/>
        <w:t xml:space="preserve">Mr. Smith said the trees were removed when the driveway was reconfigured entering into his property.  </w:t>
      </w:r>
      <w:r w:rsidR="00521FE2">
        <w:rPr>
          <w:rFonts w:ascii="Arial" w:hAnsi="Arial" w:cs="Arial"/>
          <w:sz w:val="24"/>
          <w:szCs w:val="24"/>
        </w:rPr>
        <w:t>Those pine</w:t>
      </w:r>
      <w:r w:rsidR="00B76FA6">
        <w:rPr>
          <w:rFonts w:ascii="Arial" w:hAnsi="Arial" w:cs="Arial"/>
          <w:sz w:val="24"/>
          <w:szCs w:val="24"/>
        </w:rPr>
        <w:t xml:space="preserve"> </w:t>
      </w:r>
      <w:r>
        <w:rPr>
          <w:rFonts w:ascii="Arial" w:hAnsi="Arial" w:cs="Arial"/>
          <w:sz w:val="24"/>
          <w:szCs w:val="24"/>
        </w:rPr>
        <w:t xml:space="preserve">trees were on his land. </w:t>
      </w:r>
    </w:p>
    <w:p w:rsidR="00643BE4" w:rsidRDefault="00643BE4" w:rsidP="0092359C">
      <w:pPr>
        <w:spacing w:after="0"/>
        <w:rPr>
          <w:rFonts w:ascii="Arial" w:hAnsi="Arial" w:cs="Arial"/>
          <w:sz w:val="24"/>
          <w:szCs w:val="24"/>
        </w:rPr>
      </w:pPr>
      <w:r>
        <w:rPr>
          <w:rFonts w:ascii="Arial" w:hAnsi="Arial" w:cs="Arial"/>
          <w:sz w:val="24"/>
          <w:szCs w:val="24"/>
        </w:rPr>
        <w:tab/>
        <w:t xml:space="preserve">Mr. </w:t>
      </w:r>
      <w:r w:rsidR="00B76FA6">
        <w:rPr>
          <w:rFonts w:ascii="Arial" w:hAnsi="Arial" w:cs="Arial"/>
          <w:sz w:val="24"/>
          <w:szCs w:val="24"/>
        </w:rPr>
        <w:t xml:space="preserve">Blake </w:t>
      </w:r>
      <w:r>
        <w:rPr>
          <w:rFonts w:ascii="Arial" w:hAnsi="Arial" w:cs="Arial"/>
          <w:sz w:val="24"/>
          <w:szCs w:val="24"/>
        </w:rPr>
        <w:t xml:space="preserve">McGrath said he does not understand why this discussion is transpiring. </w:t>
      </w:r>
    </w:p>
    <w:p w:rsidR="00B76FA6" w:rsidRDefault="00643BE4" w:rsidP="0092359C">
      <w:pPr>
        <w:spacing w:after="0"/>
        <w:rPr>
          <w:rFonts w:ascii="Arial" w:hAnsi="Arial" w:cs="Arial"/>
          <w:sz w:val="24"/>
          <w:szCs w:val="24"/>
        </w:rPr>
      </w:pPr>
      <w:r>
        <w:rPr>
          <w:rFonts w:ascii="Arial" w:hAnsi="Arial" w:cs="Arial"/>
          <w:sz w:val="24"/>
          <w:szCs w:val="24"/>
        </w:rPr>
        <w:tab/>
        <w:t>Mrs. Grosso said this is a public hearing</w:t>
      </w:r>
      <w:r w:rsidR="00B76FA6">
        <w:rPr>
          <w:rFonts w:ascii="Arial" w:hAnsi="Arial" w:cs="Arial"/>
          <w:sz w:val="24"/>
          <w:szCs w:val="24"/>
        </w:rPr>
        <w:t xml:space="preserve">.  </w:t>
      </w:r>
      <w:r>
        <w:rPr>
          <w:rFonts w:ascii="Arial" w:hAnsi="Arial" w:cs="Arial"/>
          <w:sz w:val="24"/>
          <w:szCs w:val="24"/>
        </w:rPr>
        <w:t xml:space="preserve">Mr. Smith </w:t>
      </w:r>
      <w:r w:rsidR="00B76FA6">
        <w:rPr>
          <w:rFonts w:ascii="Arial" w:hAnsi="Arial" w:cs="Arial"/>
          <w:sz w:val="24"/>
          <w:szCs w:val="24"/>
        </w:rPr>
        <w:t xml:space="preserve">is allowed to make a presentation </w:t>
      </w:r>
      <w:r>
        <w:rPr>
          <w:rFonts w:ascii="Arial" w:hAnsi="Arial" w:cs="Arial"/>
          <w:sz w:val="24"/>
          <w:szCs w:val="24"/>
        </w:rPr>
        <w:t xml:space="preserve">to the Board.  She requested </w:t>
      </w:r>
      <w:r w:rsidR="00B76FA6">
        <w:rPr>
          <w:rFonts w:ascii="Arial" w:hAnsi="Arial" w:cs="Arial"/>
          <w:sz w:val="24"/>
          <w:szCs w:val="24"/>
        </w:rPr>
        <w:t xml:space="preserve">that </w:t>
      </w:r>
      <w:r>
        <w:rPr>
          <w:rFonts w:ascii="Arial" w:hAnsi="Arial" w:cs="Arial"/>
          <w:sz w:val="24"/>
          <w:szCs w:val="24"/>
        </w:rPr>
        <w:t xml:space="preserve">everyone </w:t>
      </w:r>
      <w:r w:rsidR="00B76FA6">
        <w:rPr>
          <w:rFonts w:ascii="Arial" w:hAnsi="Arial" w:cs="Arial"/>
          <w:sz w:val="24"/>
          <w:szCs w:val="24"/>
        </w:rPr>
        <w:t xml:space="preserve">on both sides </w:t>
      </w:r>
      <w:r>
        <w:rPr>
          <w:rFonts w:ascii="Arial" w:hAnsi="Arial" w:cs="Arial"/>
          <w:sz w:val="24"/>
          <w:szCs w:val="24"/>
        </w:rPr>
        <w:t xml:space="preserve">stop their </w:t>
      </w:r>
      <w:r w:rsidR="006F52A2">
        <w:rPr>
          <w:rFonts w:ascii="Arial" w:hAnsi="Arial" w:cs="Arial"/>
          <w:sz w:val="24"/>
          <w:szCs w:val="24"/>
        </w:rPr>
        <w:t>debate</w:t>
      </w:r>
      <w:r>
        <w:rPr>
          <w:rFonts w:ascii="Arial" w:hAnsi="Arial" w:cs="Arial"/>
          <w:sz w:val="24"/>
          <w:szCs w:val="24"/>
        </w:rPr>
        <w:t xml:space="preserve"> back and forth</w:t>
      </w:r>
      <w:r w:rsidR="00B76FA6">
        <w:rPr>
          <w:rFonts w:ascii="Arial" w:hAnsi="Arial" w:cs="Arial"/>
          <w:sz w:val="24"/>
          <w:szCs w:val="24"/>
        </w:rPr>
        <w:t>.  A public hearing is for any or all neighbors to present their opinions for or against an application.</w:t>
      </w:r>
    </w:p>
    <w:p w:rsidR="00643BE4" w:rsidRDefault="00643BE4" w:rsidP="0092359C">
      <w:pPr>
        <w:spacing w:after="0"/>
        <w:rPr>
          <w:rFonts w:ascii="Arial" w:hAnsi="Arial" w:cs="Arial"/>
          <w:sz w:val="24"/>
          <w:szCs w:val="24"/>
        </w:rPr>
      </w:pPr>
      <w:r>
        <w:rPr>
          <w:rFonts w:ascii="Arial" w:hAnsi="Arial" w:cs="Arial"/>
          <w:sz w:val="24"/>
          <w:szCs w:val="24"/>
        </w:rPr>
        <w:tab/>
        <w:t>Vice Chairwoman Knox s</w:t>
      </w:r>
      <w:r w:rsidR="00B76FA6">
        <w:rPr>
          <w:rFonts w:ascii="Arial" w:hAnsi="Arial" w:cs="Arial"/>
          <w:sz w:val="24"/>
          <w:szCs w:val="24"/>
        </w:rPr>
        <w:t xml:space="preserve">tated that </w:t>
      </w:r>
      <w:r w:rsidR="00521FE2">
        <w:rPr>
          <w:rFonts w:ascii="Arial" w:hAnsi="Arial" w:cs="Arial"/>
          <w:sz w:val="24"/>
          <w:szCs w:val="24"/>
        </w:rPr>
        <w:t>all questions</w:t>
      </w:r>
      <w:r>
        <w:rPr>
          <w:rFonts w:ascii="Arial" w:hAnsi="Arial" w:cs="Arial"/>
          <w:sz w:val="24"/>
          <w:szCs w:val="24"/>
        </w:rPr>
        <w:t xml:space="preserve"> will be directed to the Board.</w:t>
      </w:r>
      <w:r w:rsidR="00E944E6">
        <w:rPr>
          <w:rFonts w:ascii="Arial" w:hAnsi="Arial" w:cs="Arial"/>
          <w:sz w:val="24"/>
          <w:szCs w:val="24"/>
        </w:rPr>
        <w:t xml:space="preserve">  The </w:t>
      </w:r>
      <w:r w:rsidR="006F52A2">
        <w:rPr>
          <w:rFonts w:ascii="Arial" w:hAnsi="Arial" w:cs="Arial"/>
          <w:sz w:val="24"/>
          <w:szCs w:val="24"/>
        </w:rPr>
        <w:t xml:space="preserve">debating </w:t>
      </w:r>
      <w:r w:rsidR="00E944E6">
        <w:rPr>
          <w:rFonts w:ascii="Arial" w:hAnsi="Arial" w:cs="Arial"/>
          <w:sz w:val="24"/>
          <w:szCs w:val="24"/>
        </w:rPr>
        <w:t xml:space="preserve">between Mr. </w:t>
      </w:r>
      <w:r w:rsidR="00B76FA6">
        <w:rPr>
          <w:rFonts w:ascii="Arial" w:hAnsi="Arial" w:cs="Arial"/>
          <w:sz w:val="24"/>
          <w:szCs w:val="24"/>
        </w:rPr>
        <w:t xml:space="preserve">Blake </w:t>
      </w:r>
      <w:r w:rsidR="00E944E6">
        <w:rPr>
          <w:rFonts w:ascii="Arial" w:hAnsi="Arial" w:cs="Arial"/>
          <w:sz w:val="24"/>
          <w:szCs w:val="24"/>
        </w:rPr>
        <w:t xml:space="preserve">McGrath, </w:t>
      </w:r>
      <w:r w:rsidR="00B76FA6">
        <w:rPr>
          <w:rFonts w:ascii="Arial" w:hAnsi="Arial" w:cs="Arial"/>
          <w:sz w:val="24"/>
          <w:szCs w:val="24"/>
        </w:rPr>
        <w:t xml:space="preserve">Mr. </w:t>
      </w:r>
      <w:r w:rsidR="00E944E6">
        <w:rPr>
          <w:rFonts w:ascii="Arial" w:hAnsi="Arial" w:cs="Arial"/>
          <w:sz w:val="24"/>
          <w:szCs w:val="24"/>
        </w:rPr>
        <w:t>Reid McGrath and Mr. Smith will not be allowed</w:t>
      </w:r>
      <w:r w:rsidR="00B76FA6">
        <w:rPr>
          <w:rFonts w:ascii="Arial" w:hAnsi="Arial" w:cs="Arial"/>
          <w:sz w:val="24"/>
          <w:szCs w:val="24"/>
        </w:rPr>
        <w:t xml:space="preserve"> to continue.</w:t>
      </w:r>
      <w:r w:rsidR="00E944E6">
        <w:rPr>
          <w:rFonts w:ascii="Arial" w:hAnsi="Arial" w:cs="Arial"/>
          <w:sz w:val="24"/>
          <w:szCs w:val="24"/>
        </w:rPr>
        <w:t xml:space="preserve"> </w:t>
      </w:r>
    </w:p>
    <w:p w:rsidR="00643BE4" w:rsidRDefault="00643BE4" w:rsidP="0092359C">
      <w:pPr>
        <w:spacing w:after="0"/>
        <w:rPr>
          <w:rFonts w:ascii="Arial" w:hAnsi="Arial" w:cs="Arial"/>
          <w:sz w:val="24"/>
          <w:szCs w:val="24"/>
        </w:rPr>
      </w:pPr>
      <w:r>
        <w:rPr>
          <w:rFonts w:ascii="Arial" w:hAnsi="Arial" w:cs="Arial"/>
          <w:sz w:val="24"/>
          <w:szCs w:val="24"/>
        </w:rPr>
        <w:tab/>
        <w:t xml:space="preserve">Mr. Smith said he had his roof redone in 2023.  The roofer said he has melt marks </w:t>
      </w:r>
      <w:r w:rsidR="00B76FA6">
        <w:rPr>
          <w:rFonts w:ascii="Arial" w:hAnsi="Arial" w:cs="Arial"/>
          <w:sz w:val="24"/>
          <w:szCs w:val="24"/>
        </w:rPr>
        <w:t xml:space="preserve">on the roof that is coming from the </w:t>
      </w:r>
      <w:r w:rsidR="00521FE2">
        <w:rPr>
          <w:rFonts w:ascii="Arial" w:hAnsi="Arial" w:cs="Arial"/>
          <w:sz w:val="24"/>
          <w:szCs w:val="24"/>
        </w:rPr>
        <w:t>McGrath’s wood</w:t>
      </w:r>
      <w:r>
        <w:rPr>
          <w:rFonts w:ascii="Arial" w:hAnsi="Arial" w:cs="Arial"/>
          <w:sz w:val="24"/>
          <w:szCs w:val="24"/>
        </w:rPr>
        <w:t xml:space="preserve"> stove</w:t>
      </w:r>
      <w:r w:rsidR="00B76FA6">
        <w:rPr>
          <w:rFonts w:ascii="Arial" w:hAnsi="Arial" w:cs="Arial"/>
          <w:sz w:val="24"/>
          <w:szCs w:val="24"/>
        </w:rPr>
        <w:t xml:space="preserve"> chimney</w:t>
      </w:r>
      <w:r>
        <w:rPr>
          <w:rFonts w:ascii="Arial" w:hAnsi="Arial" w:cs="Arial"/>
          <w:sz w:val="24"/>
          <w:szCs w:val="24"/>
        </w:rPr>
        <w:t>. He feels the additions should be placed 20 feet from the side yard setback with a fence installed, so he does not have to view the neighbor’s property.</w:t>
      </w:r>
      <w:r w:rsidR="00B76FA6">
        <w:rPr>
          <w:rFonts w:ascii="Arial" w:hAnsi="Arial" w:cs="Arial"/>
          <w:sz w:val="24"/>
          <w:szCs w:val="24"/>
        </w:rPr>
        <w:t xml:space="preserve">  Furthermore, he </w:t>
      </w:r>
      <w:r w:rsidR="00E944E6">
        <w:rPr>
          <w:rFonts w:ascii="Arial" w:hAnsi="Arial" w:cs="Arial"/>
          <w:sz w:val="24"/>
          <w:szCs w:val="24"/>
        </w:rPr>
        <w:t>constructed his home where it meet all setbacks</w:t>
      </w:r>
      <w:r w:rsidR="00B76FA6">
        <w:rPr>
          <w:rFonts w:ascii="Arial" w:hAnsi="Arial" w:cs="Arial"/>
          <w:sz w:val="24"/>
          <w:szCs w:val="24"/>
        </w:rPr>
        <w:t xml:space="preserve">.  During his home construction </w:t>
      </w:r>
      <w:r w:rsidR="00E944E6">
        <w:rPr>
          <w:rFonts w:ascii="Arial" w:hAnsi="Arial" w:cs="Arial"/>
          <w:sz w:val="24"/>
          <w:szCs w:val="24"/>
        </w:rPr>
        <w:t xml:space="preserve">he did not cheat </w:t>
      </w:r>
      <w:r w:rsidR="00B76FA6">
        <w:rPr>
          <w:rFonts w:ascii="Arial" w:hAnsi="Arial" w:cs="Arial"/>
          <w:sz w:val="24"/>
          <w:szCs w:val="24"/>
        </w:rPr>
        <w:t xml:space="preserve">on </w:t>
      </w:r>
      <w:r w:rsidR="00E944E6">
        <w:rPr>
          <w:rFonts w:ascii="Arial" w:hAnsi="Arial" w:cs="Arial"/>
          <w:sz w:val="24"/>
          <w:szCs w:val="24"/>
        </w:rPr>
        <w:t xml:space="preserve">any rules or regulations. </w:t>
      </w:r>
    </w:p>
    <w:p w:rsidR="00E944E6" w:rsidRDefault="00E944E6" w:rsidP="0092359C">
      <w:pPr>
        <w:spacing w:after="0"/>
        <w:rPr>
          <w:rFonts w:ascii="Arial" w:hAnsi="Arial" w:cs="Arial"/>
          <w:sz w:val="24"/>
          <w:szCs w:val="24"/>
        </w:rPr>
      </w:pPr>
    </w:p>
    <w:p w:rsidR="00E944E6" w:rsidRDefault="00E944E6" w:rsidP="0092359C">
      <w:pPr>
        <w:spacing w:after="0"/>
        <w:rPr>
          <w:rFonts w:ascii="Arial" w:hAnsi="Arial" w:cs="Arial"/>
          <w:sz w:val="24"/>
          <w:szCs w:val="24"/>
        </w:rPr>
      </w:pPr>
      <w:r>
        <w:rPr>
          <w:rFonts w:ascii="Arial" w:hAnsi="Arial" w:cs="Arial"/>
          <w:sz w:val="24"/>
          <w:szCs w:val="24"/>
        </w:rPr>
        <w:tab/>
        <w:t>There were no more comments from the audience.</w:t>
      </w:r>
    </w:p>
    <w:p w:rsidR="00E944E6" w:rsidRDefault="00E944E6" w:rsidP="0092359C">
      <w:pPr>
        <w:spacing w:after="0"/>
        <w:rPr>
          <w:rFonts w:ascii="Arial" w:hAnsi="Arial" w:cs="Arial"/>
          <w:sz w:val="24"/>
          <w:szCs w:val="24"/>
        </w:rPr>
      </w:pPr>
      <w:r>
        <w:rPr>
          <w:rFonts w:ascii="Arial" w:hAnsi="Arial" w:cs="Arial"/>
          <w:sz w:val="24"/>
          <w:szCs w:val="24"/>
        </w:rPr>
        <w:tab/>
        <w:t xml:space="preserve">Vice Chairwoman Knox closed the public hearing. </w:t>
      </w:r>
    </w:p>
    <w:p w:rsidR="00E944E6" w:rsidRDefault="00E944E6" w:rsidP="0092359C">
      <w:pPr>
        <w:spacing w:after="0"/>
        <w:rPr>
          <w:rFonts w:ascii="Arial" w:hAnsi="Arial" w:cs="Arial"/>
          <w:sz w:val="24"/>
          <w:szCs w:val="24"/>
        </w:rPr>
      </w:pPr>
    </w:p>
    <w:p w:rsidR="00E944E6" w:rsidRPr="00455C63" w:rsidRDefault="00521FE2" w:rsidP="00E944E6">
      <w:pPr>
        <w:pStyle w:val="Body"/>
        <w:spacing w:after="0" w:line="259" w:lineRule="auto"/>
        <w:ind w:firstLine="720"/>
        <w:rPr>
          <w:rFonts w:ascii="Arial" w:eastAsia="Arial" w:hAnsi="Arial" w:cs="Arial"/>
          <w:sz w:val="24"/>
          <w:szCs w:val="24"/>
        </w:rPr>
      </w:pPr>
      <w:r>
        <w:rPr>
          <w:rFonts w:ascii="Arial" w:hAnsi="Arial" w:cs="Arial"/>
          <w:sz w:val="24"/>
          <w:szCs w:val="24"/>
        </w:rPr>
        <w:t>Vice Chairwoman</w:t>
      </w:r>
      <w:r w:rsidR="00E944E6">
        <w:rPr>
          <w:rFonts w:ascii="Arial" w:hAnsi="Arial" w:cs="Arial"/>
          <w:sz w:val="24"/>
          <w:szCs w:val="24"/>
        </w:rPr>
        <w:t xml:space="preserve"> Knox</w:t>
      </w:r>
      <w:r w:rsidR="00E944E6" w:rsidRPr="00455C63">
        <w:rPr>
          <w:rFonts w:ascii="Arial" w:hAnsi="Arial" w:cs="Arial"/>
          <w:sz w:val="24"/>
          <w:szCs w:val="24"/>
        </w:rPr>
        <w:t xml:space="preserve"> said the Zoning Board of Appeals, in making its determination, shall take into consideration the five factors the Board must weigh against the detriment to the health, safety, and welfare of the neighborhood or community.     </w:t>
      </w:r>
    </w:p>
    <w:p w:rsidR="00E944E6" w:rsidRPr="00455C63" w:rsidRDefault="00E944E6" w:rsidP="00E944E6">
      <w:pPr>
        <w:pStyle w:val="Body"/>
        <w:spacing w:after="0" w:line="259" w:lineRule="auto"/>
        <w:ind w:firstLine="720"/>
        <w:rPr>
          <w:rFonts w:ascii="Arial" w:hAnsi="Arial" w:cs="Arial"/>
          <w:sz w:val="24"/>
          <w:szCs w:val="24"/>
        </w:rPr>
      </w:pPr>
      <w:r w:rsidRPr="00455C63">
        <w:rPr>
          <w:rFonts w:ascii="Arial" w:hAnsi="Arial" w:cs="Arial"/>
          <w:sz w:val="24"/>
          <w:szCs w:val="24"/>
        </w:rPr>
        <w:t xml:space="preserve"> </w:t>
      </w:r>
      <w:r>
        <w:rPr>
          <w:rFonts w:ascii="Arial" w:hAnsi="Arial" w:cs="Arial"/>
          <w:sz w:val="24"/>
          <w:szCs w:val="24"/>
        </w:rPr>
        <w:t xml:space="preserve">Mr. Wansley </w:t>
      </w:r>
      <w:r w:rsidRPr="00455C63">
        <w:rPr>
          <w:rFonts w:ascii="Arial" w:hAnsi="Arial" w:cs="Arial"/>
          <w:sz w:val="24"/>
          <w:szCs w:val="24"/>
        </w:rPr>
        <w:t>read the first factor, whether an undesirable change will be produced to the character of the neighborhood or a detriment to nearby properties will be created by the granting of the area variance?</w:t>
      </w:r>
    </w:p>
    <w:p w:rsidR="00E944E6" w:rsidRDefault="00E944E6" w:rsidP="00E944E6">
      <w:pPr>
        <w:pStyle w:val="Body"/>
        <w:spacing w:after="0" w:line="259" w:lineRule="auto"/>
        <w:ind w:firstLine="720"/>
        <w:rPr>
          <w:rFonts w:ascii="Arial" w:hAnsi="Arial" w:cs="Arial"/>
          <w:sz w:val="24"/>
          <w:szCs w:val="24"/>
        </w:rPr>
      </w:pPr>
      <w:r>
        <w:rPr>
          <w:rFonts w:ascii="Arial" w:hAnsi="Arial" w:cs="Arial"/>
          <w:sz w:val="24"/>
          <w:szCs w:val="24"/>
        </w:rPr>
        <w:t>Mr. Wansley s</w:t>
      </w:r>
      <w:r w:rsidRPr="00455C63">
        <w:rPr>
          <w:rFonts w:ascii="Arial" w:hAnsi="Arial" w:cs="Arial"/>
          <w:sz w:val="24"/>
          <w:szCs w:val="24"/>
        </w:rPr>
        <w:t xml:space="preserve">aid no undesirable change would occur to the character of this neighborhood.  </w:t>
      </w:r>
    </w:p>
    <w:p w:rsidR="0065530C" w:rsidRDefault="00E944E6" w:rsidP="00E944E6">
      <w:pPr>
        <w:pStyle w:val="Body"/>
        <w:spacing w:after="0" w:line="259" w:lineRule="auto"/>
        <w:ind w:firstLine="720"/>
        <w:rPr>
          <w:rFonts w:ascii="Arial" w:hAnsi="Arial" w:cs="Arial"/>
          <w:sz w:val="24"/>
          <w:szCs w:val="24"/>
        </w:rPr>
      </w:pPr>
      <w:r>
        <w:rPr>
          <w:rFonts w:ascii="Arial" w:hAnsi="Arial" w:cs="Arial"/>
          <w:sz w:val="24"/>
          <w:szCs w:val="24"/>
        </w:rPr>
        <w:t xml:space="preserve">Mrs. Grosso said the addition is being constructed on a pre-existing deck.  No change will occur.  The ZBA Board </w:t>
      </w:r>
      <w:r w:rsidR="00B76FA6">
        <w:rPr>
          <w:rFonts w:ascii="Arial" w:hAnsi="Arial" w:cs="Arial"/>
          <w:sz w:val="24"/>
          <w:szCs w:val="24"/>
        </w:rPr>
        <w:t xml:space="preserve">does not oversee </w:t>
      </w:r>
      <w:r>
        <w:rPr>
          <w:rFonts w:ascii="Arial" w:hAnsi="Arial" w:cs="Arial"/>
          <w:sz w:val="24"/>
          <w:szCs w:val="24"/>
        </w:rPr>
        <w:t>faulty chimney</w:t>
      </w:r>
      <w:r w:rsidR="00B76FA6">
        <w:rPr>
          <w:rFonts w:ascii="Arial" w:hAnsi="Arial" w:cs="Arial"/>
          <w:sz w:val="24"/>
          <w:szCs w:val="24"/>
        </w:rPr>
        <w:t>s</w:t>
      </w:r>
      <w:r>
        <w:rPr>
          <w:rFonts w:ascii="Arial" w:hAnsi="Arial" w:cs="Arial"/>
          <w:sz w:val="24"/>
          <w:szCs w:val="24"/>
        </w:rPr>
        <w:t xml:space="preserve"> or how Mr. Smith is effected by that.  </w:t>
      </w:r>
      <w:r w:rsidR="00B76FA6">
        <w:rPr>
          <w:rFonts w:ascii="Arial" w:hAnsi="Arial" w:cs="Arial"/>
          <w:sz w:val="24"/>
          <w:szCs w:val="24"/>
        </w:rPr>
        <w:t xml:space="preserve">These types of complaints fall under building department Code Enforcement Officer to handle. </w:t>
      </w:r>
      <w:r>
        <w:rPr>
          <w:rFonts w:ascii="Arial" w:hAnsi="Arial" w:cs="Arial"/>
          <w:sz w:val="24"/>
          <w:szCs w:val="24"/>
        </w:rPr>
        <w:t>There is a failure at the Town and County level relating to this property.  The bui</w:t>
      </w:r>
      <w:r w:rsidR="006F52A2">
        <w:rPr>
          <w:rFonts w:ascii="Arial" w:hAnsi="Arial" w:cs="Arial"/>
          <w:sz w:val="24"/>
          <w:szCs w:val="24"/>
        </w:rPr>
        <w:t xml:space="preserve">ldings were pre-existing since </w:t>
      </w:r>
      <w:r>
        <w:rPr>
          <w:rFonts w:ascii="Arial" w:hAnsi="Arial" w:cs="Arial"/>
          <w:sz w:val="24"/>
          <w:szCs w:val="24"/>
        </w:rPr>
        <w:t xml:space="preserve">the 1930’s, and the first deck </w:t>
      </w:r>
      <w:r w:rsidR="00B76FA6">
        <w:rPr>
          <w:rFonts w:ascii="Arial" w:hAnsi="Arial" w:cs="Arial"/>
          <w:sz w:val="24"/>
          <w:szCs w:val="24"/>
        </w:rPr>
        <w:t xml:space="preserve">was </w:t>
      </w:r>
      <w:r>
        <w:rPr>
          <w:rFonts w:ascii="Arial" w:hAnsi="Arial" w:cs="Arial"/>
          <w:sz w:val="24"/>
          <w:szCs w:val="24"/>
        </w:rPr>
        <w:t xml:space="preserve">constructed in the 1980’s.  </w:t>
      </w:r>
      <w:r w:rsidR="00B76FA6">
        <w:rPr>
          <w:rFonts w:ascii="Arial" w:hAnsi="Arial" w:cs="Arial"/>
          <w:sz w:val="24"/>
          <w:szCs w:val="24"/>
        </w:rPr>
        <w:t xml:space="preserve">Unfortunately, the tax assessor records </w:t>
      </w:r>
      <w:r w:rsidR="006F52A2">
        <w:rPr>
          <w:rFonts w:ascii="Arial" w:hAnsi="Arial" w:cs="Arial"/>
          <w:sz w:val="24"/>
          <w:szCs w:val="24"/>
        </w:rPr>
        <w:t xml:space="preserve">are </w:t>
      </w:r>
      <w:r w:rsidR="00B76FA6">
        <w:rPr>
          <w:rFonts w:ascii="Arial" w:hAnsi="Arial" w:cs="Arial"/>
          <w:sz w:val="24"/>
          <w:szCs w:val="24"/>
        </w:rPr>
        <w:t xml:space="preserve">not clear and concise with appropriate </w:t>
      </w:r>
      <w:r w:rsidR="006F52A2">
        <w:rPr>
          <w:rFonts w:ascii="Arial" w:hAnsi="Arial" w:cs="Arial"/>
          <w:sz w:val="24"/>
          <w:szCs w:val="24"/>
        </w:rPr>
        <w:t xml:space="preserve">descriptions </w:t>
      </w:r>
      <w:r w:rsidR="00B76FA6">
        <w:rPr>
          <w:rFonts w:ascii="Arial" w:hAnsi="Arial" w:cs="Arial"/>
          <w:sz w:val="24"/>
          <w:szCs w:val="24"/>
        </w:rPr>
        <w:t>of all dwelling</w:t>
      </w:r>
      <w:r w:rsidR="006F52A2">
        <w:rPr>
          <w:rFonts w:ascii="Arial" w:hAnsi="Arial" w:cs="Arial"/>
          <w:sz w:val="24"/>
          <w:szCs w:val="24"/>
        </w:rPr>
        <w:t>s</w:t>
      </w:r>
      <w:r w:rsidR="00B76FA6">
        <w:rPr>
          <w:rFonts w:ascii="Arial" w:hAnsi="Arial" w:cs="Arial"/>
          <w:sz w:val="24"/>
          <w:szCs w:val="24"/>
        </w:rPr>
        <w:t xml:space="preserve"> located on the parcel.  </w:t>
      </w:r>
      <w:r>
        <w:rPr>
          <w:rFonts w:ascii="Arial" w:hAnsi="Arial" w:cs="Arial"/>
          <w:sz w:val="24"/>
          <w:szCs w:val="24"/>
        </w:rPr>
        <w:t xml:space="preserve">The tax assessment records </w:t>
      </w:r>
      <w:r w:rsidR="00AF5DE3">
        <w:rPr>
          <w:rFonts w:ascii="Arial" w:hAnsi="Arial" w:cs="Arial"/>
          <w:sz w:val="24"/>
          <w:szCs w:val="24"/>
        </w:rPr>
        <w:t>have now been u</w:t>
      </w:r>
      <w:r w:rsidR="0065530C">
        <w:rPr>
          <w:rFonts w:ascii="Arial" w:hAnsi="Arial" w:cs="Arial"/>
          <w:sz w:val="24"/>
          <w:szCs w:val="24"/>
        </w:rPr>
        <w:t xml:space="preserve">pdated for </w:t>
      </w:r>
      <w:r w:rsidR="00521FE2">
        <w:rPr>
          <w:rFonts w:ascii="Arial" w:hAnsi="Arial" w:cs="Arial"/>
          <w:sz w:val="24"/>
          <w:szCs w:val="24"/>
        </w:rPr>
        <w:t xml:space="preserve">the </w:t>
      </w:r>
      <w:r w:rsidR="0065530C">
        <w:rPr>
          <w:rFonts w:ascii="Arial" w:hAnsi="Arial" w:cs="Arial"/>
          <w:sz w:val="24"/>
          <w:szCs w:val="24"/>
        </w:rPr>
        <w:t>2025</w:t>
      </w:r>
      <w:r w:rsidR="00521FE2">
        <w:rPr>
          <w:rFonts w:ascii="Arial" w:hAnsi="Arial" w:cs="Arial"/>
          <w:sz w:val="24"/>
          <w:szCs w:val="24"/>
        </w:rPr>
        <w:t xml:space="preserve"> tax roll</w:t>
      </w:r>
      <w:r w:rsidR="0065530C">
        <w:rPr>
          <w:rFonts w:ascii="Arial" w:hAnsi="Arial" w:cs="Arial"/>
          <w:sz w:val="24"/>
          <w:szCs w:val="24"/>
        </w:rPr>
        <w:t>.</w:t>
      </w:r>
      <w:r w:rsidR="00B76FA6">
        <w:rPr>
          <w:rFonts w:ascii="Arial" w:hAnsi="Arial" w:cs="Arial"/>
          <w:sz w:val="24"/>
          <w:szCs w:val="24"/>
        </w:rPr>
        <w:t xml:space="preserve">  Dutchess County Parcel access </w:t>
      </w:r>
      <w:r w:rsidR="006F52A2">
        <w:rPr>
          <w:rFonts w:ascii="Arial" w:hAnsi="Arial" w:cs="Arial"/>
          <w:sz w:val="24"/>
          <w:szCs w:val="24"/>
        </w:rPr>
        <w:t xml:space="preserve">online </w:t>
      </w:r>
      <w:r w:rsidR="00AF5DE3">
        <w:rPr>
          <w:rFonts w:ascii="Arial" w:hAnsi="Arial" w:cs="Arial"/>
          <w:sz w:val="24"/>
          <w:szCs w:val="24"/>
        </w:rPr>
        <w:t xml:space="preserve">records will be </w:t>
      </w:r>
      <w:r w:rsidR="00B76FA6">
        <w:rPr>
          <w:rFonts w:ascii="Arial" w:hAnsi="Arial" w:cs="Arial"/>
          <w:sz w:val="24"/>
          <w:szCs w:val="24"/>
        </w:rPr>
        <w:t>updated in May</w:t>
      </w:r>
      <w:r w:rsidR="00AF5DE3">
        <w:rPr>
          <w:rFonts w:ascii="Arial" w:hAnsi="Arial" w:cs="Arial"/>
          <w:sz w:val="24"/>
          <w:szCs w:val="24"/>
        </w:rPr>
        <w:t>, and this only happens once a year.</w:t>
      </w:r>
      <w:r w:rsidR="00B76FA6">
        <w:rPr>
          <w:rFonts w:ascii="Arial" w:hAnsi="Arial" w:cs="Arial"/>
          <w:sz w:val="24"/>
          <w:szCs w:val="24"/>
        </w:rPr>
        <w:t xml:space="preserve"> </w:t>
      </w:r>
    </w:p>
    <w:p w:rsidR="00E944E6" w:rsidRPr="00455C63" w:rsidRDefault="0065530C" w:rsidP="00E944E6">
      <w:pPr>
        <w:pStyle w:val="Body"/>
        <w:spacing w:after="0" w:line="259" w:lineRule="auto"/>
        <w:ind w:firstLine="720"/>
        <w:rPr>
          <w:rFonts w:ascii="Arial" w:hAnsi="Arial" w:cs="Arial"/>
          <w:sz w:val="24"/>
          <w:szCs w:val="24"/>
        </w:rPr>
      </w:pPr>
      <w:r>
        <w:rPr>
          <w:rFonts w:ascii="Arial" w:hAnsi="Arial" w:cs="Arial"/>
          <w:sz w:val="24"/>
          <w:szCs w:val="24"/>
        </w:rPr>
        <w:lastRenderedPageBreak/>
        <w:t xml:space="preserve">Mr. Harnes Esq said the ZBA is looking at the limited area variances issues </w:t>
      </w:r>
      <w:r w:rsidR="00521FE2">
        <w:rPr>
          <w:rFonts w:ascii="Arial" w:hAnsi="Arial" w:cs="Arial"/>
          <w:sz w:val="24"/>
          <w:szCs w:val="24"/>
        </w:rPr>
        <w:t xml:space="preserve">for  </w:t>
      </w:r>
      <w:r>
        <w:rPr>
          <w:rFonts w:ascii="Arial" w:hAnsi="Arial" w:cs="Arial"/>
          <w:sz w:val="24"/>
          <w:szCs w:val="24"/>
        </w:rPr>
        <w:t xml:space="preserve"> the deck with </w:t>
      </w:r>
      <w:r w:rsidR="00521FE2">
        <w:rPr>
          <w:rFonts w:ascii="Arial" w:hAnsi="Arial" w:cs="Arial"/>
          <w:sz w:val="24"/>
          <w:szCs w:val="24"/>
        </w:rPr>
        <w:t>an enclosed sunroom addition.  He concurred</w:t>
      </w:r>
      <w:r>
        <w:rPr>
          <w:rFonts w:ascii="Arial" w:hAnsi="Arial" w:cs="Arial"/>
          <w:sz w:val="24"/>
          <w:szCs w:val="24"/>
        </w:rPr>
        <w:t xml:space="preserve"> with Mrs. Grosso </w:t>
      </w:r>
      <w:r w:rsidR="00521FE2">
        <w:rPr>
          <w:rFonts w:ascii="Arial" w:hAnsi="Arial" w:cs="Arial"/>
          <w:sz w:val="24"/>
          <w:szCs w:val="24"/>
        </w:rPr>
        <w:t xml:space="preserve">that </w:t>
      </w:r>
      <w:r>
        <w:rPr>
          <w:rFonts w:ascii="Arial" w:hAnsi="Arial" w:cs="Arial"/>
          <w:sz w:val="24"/>
          <w:szCs w:val="24"/>
        </w:rPr>
        <w:t xml:space="preserve">the woodstove </w:t>
      </w:r>
      <w:r w:rsidR="00521FE2">
        <w:rPr>
          <w:rFonts w:ascii="Arial" w:hAnsi="Arial" w:cs="Arial"/>
          <w:sz w:val="24"/>
          <w:szCs w:val="24"/>
        </w:rPr>
        <w:t xml:space="preserve">complaint </w:t>
      </w:r>
      <w:r>
        <w:rPr>
          <w:rFonts w:ascii="Arial" w:hAnsi="Arial" w:cs="Arial"/>
          <w:sz w:val="24"/>
          <w:szCs w:val="24"/>
        </w:rPr>
        <w:t xml:space="preserve">does not fall under the ZBA jurisdiction.  </w:t>
      </w:r>
      <w:r w:rsidR="00E944E6">
        <w:rPr>
          <w:rFonts w:ascii="Arial" w:hAnsi="Arial" w:cs="Arial"/>
          <w:sz w:val="24"/>
          <w:szCs w:val="24"/>
        </w:rPr>
        <w:t xml:space="preserve"> </w:t>
      </w:r>
    </w:p>
    <w:p w:rsidR="00E944E6" w:rsidRPr="00455C63" w:rsidRDefault="00E944E6" w:rsidP="00E944E6">
      <w:pPr>
        <w:pStyle w:val="Body"/>
        <w:spacing w:after="0" w:line="259" w:lineRule="auto"/>
        <w:ind w:firstLine="720"/>
        <w:rPr>
          <w:rFonts w:ascii="Arial" w:hAnsi="Arial" w:cs="Arial"/>
          <w:sz w:val="24"/>
          <w:szCs w:val="24"/>
        </w:rPr>
      </w:pPr>
      <w:r w:rsidRPr="00455C63">
        <w:rPr>
          <w:rFonts w:ascii="Arial" w:hAnsi="Arial" w:cs="Arial"/>
          <w:sz w:val="24"/>
          <w:szCs w:val="24"/>
        </w:rPr>
        <w:t>The members of the Board concurred.</w:t>
      </w:r>
    </w:p>
    <w:p w:rsidR="00E944E6" w:rsidRPr="00455C63" w:rsidRDefault="00E944E6" w:rsidP="00E944E6">
      <w:pPr>
        <w:pStyle w:val="Body"/>
        <w:spacing w:after="0" w:line="254" w:lineRule="auto"/>
        <w:ind w:right="194"/>
        <w:rPr>
          <w:rFonts w:ascii="Arial" w:hAnsi="Arial" w:cs="Arial"/>
          <w:sz w:val="24"/>
          <w:szCs w:val="24"/>
        </w:rPr>
      </w:pPr>
      <w:r w:rsidRPr="00455C63">
        <w:rPr>
          <w:rFonts w:ascii="Arial" w:hAnsi="Arial" w:cs="Arial"/>
          <w:sz w:val="24"/>
          <w:szCs w:val="24"/>
        </w:rPr>
        <w:tab/>
      </w:r>
      <w:r>
        <w:rPr>
          <w:rFonts w:ascii="Arial" w:hAnsi="Arial" w:cs="Arial"/>
          <w:sz w:val="24"/>
          <w:szCs w:val="24"/>
        </w:rPr>
        <w:t xml:space="preserve">Mr. Wansley </w:t>
      </w:r>
      <w:r w:rsidRPr="00455C63">
        <w:rPr>
          <w:rFonts w:ascii="Arial" w:hAnsi="Arial" w:cs="Arial"/>
          <w:sz w:val="24"/>
          <w:szCs w:val="24"/>
        </w:rPr>
        <w:t>read the second factor, whether the benefit sought by the applicant can be achieved by some method feasible for the applicant to pursue, other than the granting of an area variance?</w:t>
      </w:r>
    </w:p>
    <w:p w:rsidR="00E944E6" w:rsidRPr="00455C63" w:rsidRDefault="00E944E6" w:rsidP="00E944E6">
      <w:pPr>
        <w:pStyle w:val="Body"/>
        <w:spacing w:after="0" w:line="254" w:lineRule="auto"/>
        <w:ind w:right="194"/>
        <w:rPr>
          <w:rFonts w:ascii="Arial" w:hAnsi="Arial" w:cs="Arial"/>
          <w:sz w:val="24"/>
          <w:szCs w:val="24"/>
        </w:rPr>
      </w:pPr>
      <w:r w:rsidRPr="00455C63">
        <w:rPr>
          <w:rFonts w:ascii="Arial" w:hAnsi="Arial" w:cs="Arial"/>
          <w:sz w:val="24"/>
          <w:szCs w:val="24"/>
        </w:rPr>
        <w:tab/>
      </w:r>
      <w:r w:rsidR="0065530C">
        <w:rPr>
          <w:rFonts w:ascii="Arial" w:hAnsi="Arial" w:cs="Arial"/>
          <w:sz w:val="24"/>
          <w:szCs w:val="24"/>
        </w:rPr>
        <w:t xml:space="preserve">Mr. Wansley </w:t>
      </w:r>
      <w:r w:rsidRPr="00455C63">
        <w:rPr>
          <w:rFonts w:ascii="Arial" w:hAnsi="Arial" w:cs="Arial"/>
          <w:sz w:val="24"/>
          <w:szCs w:val="24"/>
        </w:rPr>
        <w:t xml:space="preserve">said there is no other feasible method other than the granting of an area variance. </w:t>
      </w:r>
    </w:p>
    <w:p w:rsidR="0065530C" w:rsidRDefault="00E944E6" w:rsidP="00E944E6">
      <w:pPr>
        <w:pStyle w:val="Body"/>
        <w:spacing w:after="0" w:line="254" w:lineRule="auto"/>
        <w:ind w:right="194"/>
        <w:rPr>
          <w:rFonts w:ascii="Arial" w:hAnsi="Arial" w:cs="Arial"/>
          <w:sz w:val="24"/>
          <w:szCs w:val="24"/>
        </w:rPr>
      </w:pPr>
      <w:r w:rsidRPr="00455C63">
        <w:rPr>
          <w:rFonts w:ascii="Arial" w:hAnsi="Arial" w:cs="Arial"/>
          <w:sz w:val="24"/>
          <w:szCs w:val="24"/>
        </w:rPr>
        <w:tab/>
      </w:r>
      <w:r w:rsidR="0065530C" w:rsidRPr="00455C63">
        <w:rPr>
          <w:rFonts w:ascii="Arial" w:hAnsi="Arial" w:cs="Arial"/>
          <w:sz w:val="24"/>
          <w:szCs w:val="24"/>
        </w:rPr>
        <w:t>The members of the Board concurred</w:t>
      </w:r>
      <w:r w:rsidR="0065530C">
        <w:rPr>
          <w:rFonts w:ascii="Arial" w:hAnsi="Arial" w:cs="Arial"/>
          <w:sz w:val="24"/>
          <w:szCs w:val="24"/>
        </w:rPr>
        <w:t>.</w:t>
      </w:r>
    </w:p>
    <w:p w:rsidR="00E944E6" w:rsidRDefault="00E944E6" w:rsidP="00E944E6">
      <w:pPr>
        <w:pStyle w:val="Body"/>
        <w:spacing w:after="0" w:line="254" w:lineRule="auto"/>
        <w:ind w:right="194"/>
        <w:rPr>
          <w:rFonts w:ascii="Arial" w:hAnsi="Arial" w:cs="Arial"/>
          <w:sz w:val="24"/>
          <w:szCs w:val="24"/>
        </w:rPr>
      </w:pPr>
      <w:r w:rsidRPr="00455C63">
        <w:rPr>
          <w:rFonts w:ascii="Arial" w:hAnsi="Arial" w:cs="Arial"/>
          <w:sz w:val="24"/>
          <w:szCs w:val="24"/>
        </w:rPr>
        <w:tab/>
      </w:r>
      <w:r w:rsidR="00521FE2">
        <w:rPr>
          <w:rFonts w:ascii="Arial" w:hAnsi="Arial" w:cs="Arial"/>
          <w:sz w:val="24"/>
          <w:szCs w:val="24"/>
        </w:rPr>
        <w:t>Mr. Wansley r</w:t>
      </w:r>
      <w:r w:rsidRPr="00455C63">
        <w:rPr>
          <w:rFonts w:ascii="Arial" w:hAnsi="Arial" w:cs="Arial"/>
          <w:sz w:val="24"/>
          <w:szCs w:val="24"/>
        </w:rPr>
        <w:t>ead the third factor, is the variance substantial?</w:t>
      </w:r>
    </w:p>
    <w:p w:rsidR="0065530C" w:rsidRDefault="00521FE2" w:rsidP="00E944E6">
      <w:pPr>
        <w:pStyle w:val="Body"/>
        <w:spacing w:after="0" w:line="254" w:lineRule="auto"/>
        <w:ind w:right="194"/>
        <w:rPr>
          <w:rFonts w:ascii="Arial" w:hAnsi="Arial" w:cs="Arial"/>
          <w:sz w:val="24"/>
          <w:szCs w:val="24"/>
        </w:rPr>
      </w:pPr>
      <w:r>
        <w:rPr>
          <w:rFonts w:ascii="Arial" w:hAnsi="Arial" w:cs="Arial"/>
          <w:sz w:val="24"/>
          <w:szCs w:val="24"/>
        </w:rPr>
        <w:tab/>
        <w:t xml:space="preserve">Mr. Wansley said the </w:t>
      </w:r>
      <w:r w:rsidR="0065530C">
        <w:rPr>
          <w:rFonts w:ascii="Arial" w:hAnsi="Arial" w:cs="Arial"/>
          <w:sz w:val="24"/>
          <w:szCs w:val="24"/>
        </w:rPr>
        <w:t>proposed renovation are mirroring the same footprint, with no other adjacent properties</w:t>
      </w:r>
      <w:r>
        <w:rPr>
          <w:rFonts w:ascii="Arial" w:hAnsi="Arial" w:cs="Arial"/>
          <w:sz w:val="24"/>
          <w:szCs w:val="24"/>
        </w:rPr>
        <w:t xml:space="preserve"> involved.  The variances </w:t>
      </w:r>
      <w:r w:rsidR="007402ED">
        <w:rPr>
          <w:rFonts w:ascii="Arial" w:hAnsi="Arial" w:cs="Arial"/>
          <w:sz w:val="24"/>
          <w:szCs w:val="24"/>
        </w:rPr>
        <w:t xml:space="preserve">are </w:t>
      </w:r>
      <w:r w:rsidR="0065530C">
        <w:rPr>
          <w:rFonts w:ascii="Arial" w:hAnsi="Arial" w:cs="Arial"/>
          <w:sz w:val="24"/>
          <w:szCs w:val="24"/>
        </w:rPr>
        <w:t xml:space="preserve">not substantial. </w:t>
      </w:r>
    </w:p>
    <w:p w:rsidR="00E944E6" w:rsidRDefault="0065530C" w:rsidP="0065530C">
      <w:pPr>
        <w:pStyle w:val="Body"/>
        <w:spacing w:after="0" w:line="254" w:lineRule="auto"/>
        <w:ind w:right="194"/>
        <w:rPr>
          <w:rFonts w:ascii="Arial" w:hAnsi="Arial" w:cs="Arial"/>
          <w:sz w:val="24"/>
          <w:szCs w:val="24"/>
        </w:rPr>
      </w:pPr>
      <w:r>
        <w:rPr>
          <w:rFonts w:ascii="Arial" w:hAnsi="Arial" w:cs="Arial"/>
          <w:sz w:val="24"/>
          <w:szCs w:val="24"/>
        </w:rPr>
        <w:tab/>
      </w:r>
      <w:r w:rsidRPr="00455C63">
        <w:rPr>
          <w:rFonts w:ascii="Arial" w:hAnsi="Arial" w:cs="Arial"/>
          <w:sz w:val="24"/>
          <w:szCs w:val="24"/>
        </w:rPr>
        <w:t>The members of the Board concurred</w:t>
      </w:r>
    </w:p>
    <w:p w:rsidR="0065530C" w:rsidRPr="00455C63" w:rsidRDefault="0065530C" w:rsidP="0065530C">
      <w:pPr>
        <w:pStyle w:val="Body"/>
        <w:spacing w:after="0" w:line="268" w:lineRule="auto"/>
        <w:ind w:right="100"/>
        <w:rPr>
          <w:rFonts w:ascii="Arial" w:hAnsi="Arial" w:cs="Arial"/>
          <w:sz w:val="24"/>
          <w:szCs w:val="24"/>
        </w:rPr>
      </w:pPr>
      <w:r>
        <w:rPr>
          <w:rFonts w:ascii="Arial" w:hAnsi="Arial" w:cs="Arial"/>
          <w:sz w:val="24"/>
          <w:szCs w:val="24"/>
        </w:rPr>
        <w:tab/>
        <w:t xml:space="preserve">Mr. Wansley </w:t>
      </w:r>
      <w:r w:rsidRPr="00455C63">
        <w:rPr>
          <w:rFonts w:ascii="Arial" w:hAnsi="Arial" w:cs="Arial"/>
          <w:sz w:val="24"/>
          <w:szCs w:val="24"/>
        </w:rPr>
        <w:t>read the fourth factor, will there be an adverse effect or impact on physical or environmental conditions in the neighborhood or district?</w:t>
      </w:r>
    </w:p>
    <w:p w:rsidR="0065530C" w:rsidRPr="00455C63" w:rsidRDefault="0065530C" w:rsidP="0065530C">
      <w:pPr>
        <w:pStyle w:val="Body"/>
        <w:spacing w:after="0" w:line="268" w:lineRule="auto"/>
        <w:ind w:right="100"/>
        <w:rPr>
          <w:rFonts w:ascii="Arial" w:hAnsi="Arial" w:cs="Arial"/>
          <w:sz w:val="24"/>
          <w:szCs w:val="24"/>
        </w:rPr>
      </w:pPr>
      <w:r w:rsidRPr="00455C63">
        <w:rPr>
          <w:rFonts w:ascii="Arial" w:hAnsi="Arial" w:cs="Arial"/>
          <w:sz w:val="24"/>
          <w:szCs w:val="24"/>
        </w:rPr>
        <w:tab/>
        <w:t>Mr</w:t>
      </w:r>
      <w:r>
        <w:rPr>
          <w:rFonts w:ascii="Arial" w:hAnsi="Arial" w:cs="Arial"/>
          <w:sz w:val="24"/>
          <w:szCs w:val="24"/>
        </w:rPr>
        <w:t xml:space="preserve">. Wansley </w:t>
      </w:r>
      <w:r w:rsidRPr="00455C63">
        <w:rPr>
          <w:rFonts w:ascii="Arial" w:hAnsi="Arial" w:cs="Arial"/>
          <w:sz w:val="24"/>
          <w:szCs w:val="24"/>
        </w:rPr>
        <w:t>said there would be is no change or adverse impact to the neighborhood.</w:t>
      </w:r>
    </w:p>
    <w:p w:rsidR="0065530C" w:rsidRPr="00455C63" w:rsidRDefault="0065530C" w:rsidP="0065530C">
      <w:pPr>
        <w:pStyle w:val="Body"/>
        <w:spacing w:after="0" w:line="268" w:lineRule="auto"/>
        <w:ind w:right="100"/>
        <w:rPr>
          <w:rFonts w:ascii="Arial" w:hAnsi="Arial" w:cs="Arial"/>
          <w:sz w:val="24"/>
          <w:szCs w:val="24"/>
        </w:rPr>
      </w:pPr>
      <w:r w:rsidRPr="00455C63">
        <w:rPr>
          <w:rFonts w:ascii="Arial" w:hAnsi="Arial" w:cs="Arial"/>
          <w:sz w:val="24"/>
          <w:szCs w:val="24"/>
        </w:rPr>
        <w:tab/>
        <w:t>The members of the Board concurred.</w:t>
      </w:r>
    </w:p>
    <w:p w:rsidR="0065530C" w:rsidRPr="00455C63" w:rsidRDefault="0065530C" w:rsidP="0065530C">
      <w:pPr>
        <w:pStyle w:val="Body"/>
        <w:spacing w:after="0" w:line="268" w:lineRule="auto"/>
        <w:ind w:right="100"/>
        <w:rPr>
          <w:rFonts w:ascii="Arial" w:hAnsi="Arial" w:cs="Arial"/>
          <w:sz w:val="24"/>
          <w:szCs w:val="24"/>
        </w:rPr>
      </w:pPr>
      <w:r w:rsidRPr="00455C63">
        <w:rPr>
          <w:rFonts w:ascii="Arial" w:hAnsi="Arial" w:cs="Arial"/>
          <w:sz w:val="24"/>
          <w:szCs w:val="24"/>
        </w:rPr>
        <w:tab/>
      </w:r>
      <w:r w:rsidR="00521FE2">
        <w:rPr>
          <w:rFonts w:ascii="Arial" w:hAnsi="Arial" w:cs="Arial"/>
          <w:sz w:val="24"/>
          <w:szCs w:val="24"/>
        </w:rPr>
        <w:t>Mr. Wansley read</w:t>
      </w:r>
      <w:r w:rsidRPr="00455C63">
        <w:rPr>
          <w:rFonts w:ascii="Arial" w:hAnsi="Arial" w:cs="Arial"/>
          <w:sz w:val="24"/>
          <w:szCs w:val="24"/>
        </w:rPr>
        <w:t xml:space="preserve"> the fifth factor, whether the alleged difficulty was self-created, which consideration shall be relevant to the decision of the Board of Appeals, but shall not necessarily preclude the granting of the area variance?</w:t>
      </w:r>
    </w:p>
    <w:p w:rsidR="0065530C" w:rsidRDefault="0065530C" w:rsidP="0065530C">
      <w:pPr>
        <w:pStyle w:val="Body"/>
        <w:spacing w:after="0" w:line="268" w:lineRule="auto"/>
        <w:ind w:right="100"/>
        <w:rPr>
          <w:rFonts w:ascii="Arial" w:hAnsi="Arial" w:cs="Arial"/>
          <w:sz w:val="24"/>
          <w:szCs w:val="24"/>
        </w:rPr>
      </w:pPr>
      <w:r w:rsidRPr="00455C63">
        <w:rPr>
          <w:rFonts w:ascii="Arial" w:hAnsi="Arial" w:cs="Arial"/>
          <w:sz w:val="24"/>
          <w:szCs w:val="24"/>
        </w:rPr>
        <w:tab/>
        <w:t>Mr</w:t>
      </w:r>
      <w:r>
        <w:rPr>
          <w:rFonts w:ascii="Arial" w:hAnsi="Arial" w:cs="Arial"/>
          <w:sz w:val="24"/>
          <w:szCs w:val="24"/>
        </w:rPr>
        <w:t xml:space="preserve">. Wansley </w:t>
      </w:r>
      <w:r w:rsidRPr="00455C63">
        <w:rPr>
          <w:rFonts w:ascii="Arial" w:hAnsi="Arial" w:cs="Arial"/>
          <w:sz w:val="24"/>
          <w:szCs w:val="24"/>
        </w:rPr>
        <w:t xml:space="preserve">said technically the alleged difficulty was self-created, but does not preclude granting of the area variance.  This proposed </w:t>
      </w:r>
      <w:r>
        <w:rPr>
          <w:rFonts w:ascii="Arial" w:hAnsi="Arial" w:cs="Arial"/>
          <w:sz w:val="24"/>
          <w:szCs w:val="24"/>
        </w:rPr>
        <w:t xml:space="preserve">sunroom </w:t>
      </w:r>
      <w:r w:rsidRPr="00455C63">
        <w:rPr>
          <w:rFonts w:ascii="Arial" w:hAnsi="Arial" w:cs="Arial"/>
          <w:sz w:val="24"/>
          <w:szCs w:val="24"/>
        </w:rPr>
        <w:t xml:space="preserve">addition and deck will not create a detriment to the neighborhood. </w:t>
      </w:r>
    </w:p>
    <w:p w:rsidR="0065530C" w:rsidRDefault="0065530C" w:rsidP="0065530C">
      <w:pPr>
        <w:pStyle w:val="Body"/>
        <w:spacing w:after="0" w:line="268" w:lineRule="auto"/>
        <w:ind w:right="100"/>
        <w:rPr>
          <w:rFonts w:ascii="Arial" w:hAnsi="Arial" w:cs="Arial"/>
          <w:sz w:val="24"/>
          <w:szCs w:val="24"/>
        </w:rPr>
      </w:pPr>
    </w:p>
    <w:p w:rsidR="0065530C" w:rsidRDefault="0065530C" w:rsidP="0065530C">
      <w:pPr>
        <w:pStyle w:val="Body"/>
        <w:spacing w:after="0" w:line="268" w:lineRule="auto"/>
        <w:ind w:right="100"/>
        <w:rPr>
          <w:rFonts w:ascii="Arial" w:hAnsi="Arial" w:cs="Arial"/>
          <w:sz w:val="24"/>
          <w:szCs w:val="24"/>
        </w:rPr>
      </w:pPr>
      <w:r>
        <w:rPr>
          <w:rFonts w:ascii="Arial" w:hAnsi="Arial" w:cs="Arial"/>
          <w:sz w:val="24"/>
          <w:szCs w:val="24"/>
        </w:rPr>
        <w:tab/>
        <w:t xml:space="preserve">Motion by Mr. Harnes Esq. to grant an area variance to </w:t>
      </w:r>
      <w:r w:rsidR="001F4670">
        <w:rPr>
          <w:rFonts w:ascii="Arial" w:hAnsi="Arial" w:cs="Arial"/>
          <w:sz w:val="24"/>
          <w:szCs w:val="24"/>
        </w:rPr>
        <w:t>Blake and S</w:t>
      </w:r>
      <w:r>
        <w:rPr>
          <w:rFonts w:ascii="Arial" w:hAnsi="Arial" w:cs="Arial"/>
          <w:sz w:val="24"/>
          <w:szCs w:val="24"/>
        </w:rPr>
        <w:t>ally McGrath</w:t>
      </w:r>
      <w:r w:rsidR="001F4670">
        <w:rPr>
          <w:rFonts w:ascii="Arial" w:hAnsi="Arial" w:cs="Arial"/>
          <w:sz w:val="24"/>
          <w:szCs w:val="24"/>
        </w:rPr>
        <w:t xml:space="preserve"> </w:t>
      </w:r>
      <w:r w:rsidR="00521FE2">
        <w:rPr>
          <w:rFonts w:ascii="Arial" w:hAnsi="Arial" w:cs="Arial"/>
          <w:sz w:val="24"/>
          <w:szCs w:val="24"/>
        </w:rPr>
        <w:t>located 54-56 Quaker Hill Road for:</w:t>
      </w:r>
    </w:p>
    <w:p w:rsidR="0065530C" w:rsidRPr="00521FE2" w:rsidRDefault="0065530C" w:rsidP="0065530C">
      <w:pPr>
        <w:pStyle w:val="ListParagraph"/>
        <w:numPr>
          <w:ilvl w:val="0"/>
          <w:numId w:val="2"/>
        </w:numPr>
        <w:spacing w:after="0"/>
        <w:rPr>
          <w:rFonts w:ascii="Arial" w:hAnsi="Arial" w:cs="Arial"/>
          <w:i/>
        </w:rPr>
      </w:pPr>
      <w:r w:rsidRPr="00521FE2">
        <w:rPr>
          <w:rFonts w:ascii="Arial" w:hAnsi="Arial" w:cs="Arial"/>
          <w:i/>
        </w:rPr>
        <w:t xml:space="preserve">§215-16 Bulk Regulation in a R-1 Zoning District for a side yard setback, where 20 feet on one side and 50 feet on the other side </w:t>
      </w:r>
      <w:r w:rsidR="003D1CAA" w:rsidRPr="00521FE2">
        <w:rPr>
          <w:rFonts w:ascii="Arial" w:hAnsi="Arial" w:cs="Arial"/>
          <w:i/>
        </w:rPr>
        <w:t>was granted.</w:t>
      </w:r>
      <w:r w:rsidRPr="00521FE2">
        <w:rPr>
          <w:rFonts w:ascii="Arial" w:hAnsi="Arial" w:cs="Arial"/>
          <w:i/>
        </w:rPr>
        <w:t xml:space="preserve"> </w:t>
      </w:r>
    </w:p>
    <w:p w:rsidR="0065530C" w:rsidRPr="00521FE2" w:rsidRDefault="0065530C" w:rsidP="0065530C">
      <w:pPr>
        <w:pStyle w:val="ListParagraph"/>
        <w:numPr>
          <w:ilvl w:val="0"/>
          <w:numId w:val="2"/>
        </w:numPr>
        <w:spacing w:after="0"/>
        <w:rPr>
          <w:rFonts w:ascii="Arial" w:hAnsi="Arial" w:cs="Arial"/>
          <w:i/>
        </w:rPr>
      </w:pPr>
      <w:r w:rsidRPr="00521FE2">
        <w:rPr>
          <w:rFonts w:ascii="Arial" w:hAnsi="Arial" w:cs="Arial"/>
          <w:i/>
        </w:rPr>
        <w:t xml:space="preserve">For the deck, 20 feet is required, 8 feet is available, and a variance of 12 feet </w:t>
      </w:r>
      <w:r w:rsidR="003D1CAA" w:rsidRPr="00521FE2">
        <w:rPr>
          <w:rFonts w:ascii="Arial" w:hAnsi="Arial" w:cs="Arial"/>
          <w:i/>
        </w:rPr>
        <w:t xml:space="preserve">was granted. </w:t>
      </w:r>
      <w:r w:rsidRPr="00521FE2">
        <w:rPr>
          <w:rFonts w:ascii="Arial" w:hAnsi="Arial" w:cs="Arial"/>
          <w:i/>
        </w:rPr>
        <w:t xml:space="preserve">   </w:t>
      </w:r>
    </w:p>
    <w:p w:rsidR="0065530C" w:rsidRPr="00521FE2" w:rsidRDefault="0065530C" w:rsidP="0065530C">
      <w:pPr>
        <w:pStyle w:val="ListParagraph"/>
        <w:numPr>
          <w:ilvl w:val="0"/>
          <w:numId w:val="2"/>
        </w:numPr>
        <w:spacing w:after="0"/>
        <w:rPr>
          <w:rFonts w:ascii="Arial" w:hAnsi="Arial" w:cs="Arial"/>
          <w:i/>
        </w:rPr>
      </w:pPr>
      <w:r w:rsidRPr="00521FE2">
        <w:rPr>
          <w:rFonts w:ascii="Arial" w:hAnsi="Arial" w:cs="Arial"/>
          <w:i/>
        </w:rPr>
        <w:t>For the proposed addition, where 20 feet is required, 15.8 fe</w:t>
      </w:r>
      <w:r w:rsidR="003D1CAA" w:rsidRPr="00521FE2">
        <w:rPr>
          <w:rFonts w:ascii="Arial" w:hAnsi="Arial" w:cs="Arial"/>
          <w:i/>
        </w:rPr>
        <w:t xml:space="preserve">et is available, a variance of </w:t>
      </w:r>
      <w:r w:rsidRPr="00521FE2">
        <w:rPr>
          <w:rFonts w:ascii="Arial" w:hAnsi="Arial" w:cs="Arial"/>
          <w:i/>
        </w:rPr>
        <w:t xml:space="preserve">4.2 feet </w:t>
      </w:r>
      <w:r w:rsidR="003D1CAA" w:rsidRPr="00521FE2">
        <w:rPr>
          <w:rFonts w:ascii="Arial" w:hAnsi="Arial" w:cs="Arial"/>
          <w:i/>
        </w:rPr>
        <w:t xml:space="preserve">was granted. </w:t>
      </w:r>
      <w:r w:rsidRPr="00521FE2">
        <w:rPr>
          <w:rFonts w:ascii="Arial" w:hAnsi="Arial" w:cs="Arial"/>
          <w:i/>
        </w:rPr>
        <w:t xml:space="preserve"> </w:t>
      </w:r>
    </w:p>
    <w:p w:rsidR="0065530C" w:rsidRPr="00521FE2" w:rsidRDefault="0065530C" w:rsidP="0065530C">
      <w:pPr>
        <w:pStyle w:val="ListParagraph"/>
        <w:numPr>
          <w:ilvl w:val="0"/>
          <w:numId w:val="2"/>
        </w:numPr>
        <w:spacing w:after="0"/>
        <w:rPr>
          <w:rFonts w:ascii="Arial" w:hAnsi="Arial" w:cs="Arial"/>
          <w:i/>
        </w:rPr>
      </w:pPr>
      <w:r w:rsidRPr="00521FE2">
        <w:rPr>
          <w:rFonts w:ascii="Arial" w:hAnsi="Arial" w:cs="Arial"/>
          <w:i/>
        </w:rPr>
        <w:t xml:space="preserve">For street frontage, 200 feet is required, 126 feet is available, and a variance of 74 feet </w:t>
      </w:r>
      <w:r w:rsidR="003D1CAA" w:rsidRPr="00521FE2">
        <w:rPr>
          <w:rFonts w:ascii="Arial" w:hAnsi="Arial" w:cs="Arial"/>
          <w:i/>
        </w:rPr>
        <w:t>was granted.</w:t>
      </w:r>
      <w:r w:rsidRPr="00521FE2">
        <w:rPr>
          <w:rFonts w:ascii="Arial" w:hAnsi="Arial" w:cs="Arial"/>
          <w:i/>
        </w:rPr>
        <w:t xml:space="preserve"> </w:t>
      </w:r>
    </w:p>
    <w:p w:rsidR="0065530C" w:rsidRDefault="0065530C" w:rsidP="0065530C">
      <w:pPr>
        <w:pStyle w:val="ListParagraph"/>
        <w:numPr>
          <w:ilvl w:val="0"/>
          <w:numId w:val="2"/>
        </w:numPr>
        <w:spacing w:after="0"/>
        <w:rPr>
          <w:rFonts w:ascii="Arial" w:hAnsi="Arial" w:cs="Arial"/>
          <w:i/>
          <w:color w:val="333333"/>
          <w:shd w:val="clear" w:color="auto" w:fill="FFFFFF"/>
        </w:rPr>
      </w:pPr>
      <w:r w:rsidRPr="00521FE2">
        <w:rPr>
          <w:rFonts w:ascii="Arial" w:hAnsi="Arial" w:cs="Arial"/>
          <w:i/>
          <w:color w:val="333333"/>
          <w:shd w:val="clear" w:color="auto" w:fill="FFFFFF"/>
        </w:rPr>
        <w:t xml:space="preserve">§ 215-33 D Conforming uses with dimensionally nonconforming buildings. A nonconforming </w:t>
      </w:r>
      <w:r w:rsidR="00521FE2" w:rsidRPr="00521FE2">
        <w:rPr>
          <w:rFonts w:ascii="Arial" w:hAnsi="Arial" w:cs="Arial"/>
          <w:i/>
          <w:color w:val="333333"/>
          <w:shd w:val="clear" w:color="auto" w:fill="FFFFFF"/>
        </w:rPr>
        <w:t>building with</w:t>
      </w:r>
      <w:r w:rsidRPr="00521FE2">
        <w:rPr>
          <w:rFonts w:ascii="Arial" w:hAnsi="Arial" w:cs="Arial"/>
          <w:i/>
          <w:color w:val="333333"/>
          <w:shd w:val="clear" w:color="auto" w:fill="FFFFFF"/>
        </w:rPr>
        <w:t xml:space="preserve"> a conforming use shall not be enlarged, reconstructed or structurally altered or moved, unless such structure alterations cause the building to become conforming.</w:t>
      </w:r>
    </w:p>
    <w:p w:rsidR="007402ED" w:rsidRPr="00521FE2" w:rsidRDefault="007402ED" w:rsidP="007402ED">
      <w:pPr>
        <w:pStyle w:val="ListParagraph"/>
        <w:rPr>
          <w:rFonts w:ascii="Arial" w:hAnsi="Arial" w:cs="Arial"/>
          <w:i/>
          <w:color w:val="333333"/>
          <w:shd w:val="clear" w:color="auto" w:fill="FFFFFF"/>
        </w:rPr>
      </w:pPr>
      <w:r w:rsidRPr="007402ED">
        <w:rPr>
          <w:rFonts w:ascii="Arial" w:hAnsi="Arial"/>
          <w:b/>
          <w:u w:val="single"/>
        </w:rPr>
        <w:t>T</w:t>
      </w:r>
      <w:r w:rsidRPr="007402ED">
        <w:rPr>
          <w:rFonts w:ascii="Arial" w:hAnsi="Arial"/>
          <w:b/>
          <w:u w:val="single"/>
        </w:rPr>
        <w:t>he code section listed below is for information purposes.</w:t>
      </w:r>
    </w:p>
    <w:p w:rsidR="0065530C" w:rsidRPr="00521FE2" w:rsidRDefault="0065530C" w:rsidP="0065530C">
      <w:pPr>
        <w:pStyle w:val="ListParagraph"/>
        <w:numPr>
          <w:ilvl w:val="0"/>
          <w:numId w:val="2"/>
        </w:numPr>
        <w:rPr>
          <w:rFonts w:ascii="Arial" w:hAnsi="Arial" w:cs="Arial"/>
          <w:i/>
        </w:rPr>
      </w:pPr>
      <w:r w:rsidRPr="00521FE2">
        <w:rPr>
          <w:rFonts w:ascii="Arial" w:hAnsi="Arial" w:cs="Arial"/>
          <w:i/>
        </w:rPr>
        <w:t xml:space="preserve">§215-52. F., The required Code of the Town of Pawling Expiration of an Appeal, unless otherwise   specified by the Zoning Board of Appeals, </w:t>
      </w:r>
      <w:r w:rsidR="007402ED">
        <w:rPr>
          <w:rFonts w:ascii="Arial" w:hAnsi="Arial" w:cs="Arial"/>
          <w:i/>
        </w:rPr>
        <w:t xml:space="preserve">a decision on any appeal shall </w:t>
      </w:r>
      <w:r w:rsidRPr="00521FE2">
        <w:rPr>
          <w:rFonts w:ascii="Arial" w:hAnsi="Arial" w:cs="Arial"/>
          <w:i/>
        </w:rPr>
        <w:t xml:space="preserve">expire if the applicant fails to commence and substantially complete work related to the decisions within two (2) year of the date of such decision.  </w:t>
      </w:r>
    </w:p>
    <w:p w:rsidR="0065530C" w:rsidRPr="00521FE2" w:rsidRDefault="0065530C" w:rsidP="001F4670">
      <w:pPr>
        <w:pStyle w:val="ListParagraph"/>
        <w:numPr>
          <w:ilvl w:val="0"/>
          <w:numId w:val="3"/>
        </w:numPr>
        <w:rPr>
          <w:rFonts w:ascii="Arial" w:hAnsi="Arial" w:cs="Arial"/>
          <w:i/>
        </w:rPr>
      </w:pPr>
      <w:r w:rsidRPr="00521FE2">
        <w:rPr>
          <w:rFonts w:ascii="Arial" w:hAnsi="Arial" w:cs="Arial"/>
          <w:i/>
        </w:rPr>
        <w:lastRenderedPageBreak/>
        <w:t>An as built is required to be submitted to the building department prior to receipt of the Certificate of Occupancy</w:t>
      </w:r>
    </w:p>
    <w:p w:rsidR="0065530C" w:rsidRDefault="001F4670" w:rsidP="0065530C">
      <w:pPr>
        <w:pStyle w:val="Body"/>
        <w:spacing w:after="0" w:line="268" w:lineRule="auto"/>
        <w:ind w:right="100"/>
        <w:rPr>
          <w:rFonts w:ascii="Arial" w:hAnsi="Arial" w:cs="Arial"/>
          <w:sz w:val="24"/>
          <w:szCs w:val="24"/>
        </w:rPr>
      </w:pPr>
      <w:r>
        <w:rPr>
          <w:rFonts w:ascii="Arial" w:hAnsi="Arial" w:cs="Arial"/>
          <w:sz w:val="24"/>
          <w:szCs w:val="24"/>
        </w:rPr>
        <w:tab/>
        <w:t>Second by Mr. Wansley.  Vice Chairwoman Knox asked for discussion.</w:t>
      </w:r>
    </w:p>
    <w:p w:rsidR="001F4670" w:rsidRDefault="001F4670" w:rsidP="0065530C">
      <w:pPr>
        <w:pStyle w:val="Body"/>
        <w:spacing w:after="0" w:line="268" w:lineRule="auto"/>
        <w:ind w:right="100"/>
        <w:rPr>
          <w:rFonts w:ascii="Arial" w:hAnsi="Arial" w:cs="Arial"/>
          <w:sz w:val="24"/>
          <w:szCs w:val="24"/>
        </w:rPr>
      </w:pPr>
      <w:r>
        <w:rPr>
          <w:rFonts w:ascii="Arial" w:hAnsi="Arial" w:cs="Arial"/>
          <w:sz w:val="24"/>
          <w:szCs w:val="24"/>
        </w:rPr>
        <w:tab/>
        <w:t>Role call:</w:t>
      </w:r>
    </w:p>
    <w:p w:rsidR="001F4670" w:rsidRDefault="001F4670" w:rsidP="0065530C">
      <w:pPr>
        <w:pStyle w:val="Body"/>
        <w:spacing w:after="0" w:line="268" w:lineRule="auto"/>
        <w:ind w:right="100"/>
        <w:rPr>
          <w:rFonts w:ascii="Arial" w:hAnsi="Arial" w:cs="Arial"/>
          <w:sz w:val="24"/>
          <w:szCs w:val="24"/>
        </w:rPr>
      </w:pPr>
      <w:r>
        <w:rPr>
          <w:rFonts w:ascii="Arial" w:hAnsi="Arial" w:cs="Arial"/>
          <w:sz w:val="24"/>
          <w:szCs w:val="24"/>
        </w:rPr>
        <w:tab/>
        <w:t>Mrs. Grosso, aye.</w:t>
      </w:r>
      <w:r>
        <w:rPr>
          <w:rFonts w:ascii="Arial" w:hAnsi="Arial" w:cs="Arial"/>
          <w:sz w:val="24"/>
          <w:szCs w:val="24"/>
        </w:rPr>
        <w:tab/>
      </w:r>
      <w:r>
        <w:rPr>
          <w:rFonts w:ascii="Arial" w:hAnsi="Arial" w:cs="Arial"/>
          <w:sz w:val="24"/>
          <w:szCs w:val="24"/>
        </w:rPr>
        <w:tab/>
      </w:r>
      <w:r>
        <w:rPr>
          <w:rFonts w:ascii="Arial" w:hAnsi="Arial" w:cs="Arial"/>
          <w:sz w:val="24"/>
          <w:szCs w:val="24"/>
        </w:rPr>
        <w:tab/>
        <w:t>Mr. Harnes Esq aye.</w:t>
      </w:r>
    </w:p>
    <w:p w:rsidR="001F4670" w:rsidRDefault="001F4670" w:rsidP="0065530C">
      <w:pPr>
        <w:pStyle w:val="Body"/>
        <w:spacing w:after="0" w:line="268" w:lineRule="auto"/>
        <w:ind w:right="100"/>
        <w:rPr>
          <w:rFonts w:ascii="Arial" w:hAnsi="Arial" w:cs="Arial"/>
          <w:sz w:val="24"/>
          <w:szCs w:val="24"/>
        </w:rPr>
      </w:pPr>
      <w:r>
        <w:rPr>
          <w:rFonts w:ascii="Arial" w:hAnsi="Arial" w:cs="Arial"/>
          <w:sz w:val="24"/>
          <w:szCs w:val="24"/>
        </w:rPr>
        <w:tab/>
        <w:t xml:space="preserve">Mr. Wansley, aye. </w:t>
      </w:r>
      <w:r>
        <w:rPr>
          <w:rFonts w:ascii="Arial" w:hAnsi="Arial" w:cs="Arial"/>
          <w:sz w:val="24"/>
          <w:szCs w:val="24"/>
        </w:rPr>
        <w:tab/>
      </w:r>
      <w:r>
        <w:rPr>
          <w:rFonts w:ascii="Arial" w:hAnsi="Arial" w:cs="Arial"/>
          <w:sz w:val="24"/>
          <w:szCs w:val="24"/>
        </w:rPr>
        <w:tab/>
      </w:r>
      <w:r>
        <w:rPr>
          <w:rFonts w:ascii="Arial" w:hAnsi="Arial" w:cs="Arial"/>
          <w:sz w:val="24"/>
          <w:szCs w:val="24"/>
        </w:rPr>
        <w:tab/>
        <w:t>Vice Chairwoman Knox, aye.</w:t>
      </w:r>
    </w:p>
    <w:p w:rsidR="00AD0AB6" w:rsidRPr="00455C63" w:rsidRDefault="00AD0AB6" w:rsidP="0065530C">
      <w:pPr>
        <w:pStyle w:val="Body"/>
        <w:spacing w:after="0" w:line="268" w:lineRule="auto"/>
        <w:ind w:right="100"/>
        <w:rPr>
          <w:rFonts w:ascii="Arial" w:hAnsi="Arial" w:cs="Arial"/>
          <w:sz w:val="24"/>
          <w:szCs w:val="24"/>
        </w:rPr>
      </w:pPr>
      <w:r>
        <w:rPr>
          <w:rFonts w:ascii="Arial" w:hAnsi="Arial" w:cs="Arial"/>
          <w:sz w:val="24"/>
          <w:szCs w:val="24"/>
        </w:rPr>
        <w:tab/>
        <w:t>Chairwoman Miller, recused.</w:t>
      </w:r>
    </w:p>
    <w:p w:rsidR="001F4670" w:rsidRDefault="001F4670" w:rsidP="008438AE">
      <w:pPr>
        <w:tabs>
          <w:tab w:val="right" w:pos="9360"/>
        </w:tabs>
        <w:spacing w:after="41" w:line="256" w:lineRule="auto"/>
        <w:ind w:left="14" w:hanging="14"/>
        <w:rPr>
          <w:rFonts w:ascii="Arial" w:eastAsia="Times New Roman" w:hAnsi="Arial" w:cs="Arial"/>
          <w:sz w:val="24"/>
          <w:szCs w:val="24"/>
          <w:u w:val="single"/>
        </w:rPr>
      </w:pPr>
    </w:p>
    <w:p w:rsidR="008438AE" w:rsidRDefault="008438AE" w:rsidP="008438AE">
      <w:pPr>
        <w:tabs>
          <w:tab w:val="right" w:pos="9360"/>
        </w:tabs>
        <w:spacing w:after="41" w:line="256" w:lineRule="auto"/>
        <w:ind w:left="14" w:hanging="14"/>
        <w:rPr>
          <w:rFonts w:ascii="Arial" w:eastAsia="Arial" w:hAnsi="Arial" w:cs="Arial"/>
          <w:sz w:val="24"/>
          <w:szCs w:val="24"/>
        </w:rPr>
      </w:pPr>
      <w:r>
        <w:rPr>
          <w:rFonts w:ascii="Arial" w:eastAsia="Times New Roman" w:hAnsi="Arial" w:cs="Arial"/>
          <w:sz w:val="24"/>
          <w:szCs w:val="24"/>
          <w:u w:val="single"/>
        </w:rPr>
        <w:t>KILLIAN ZAVALLA</w:t>
      </w:r>
      <w:r>
        <w:rPr>
          <w:rFonts w:ascii="Arial" w:eastAsia="Times New Roman" w:hAnsi="Arial" w:cs="Arial"/>
          <w:sz w:val="24"/>
          <w:szCs w:val="24"/>
        </w:rPr>
        <w:t xml:space="preserve">                                        Area Variance                ZBA 2024-004</w:t>
      </w:r>
    </w:p>
    <w:p w:rsidR="008438AE" w:rsidRDefault="008438AE" w:rsidP="008438AE">
      <w:pPr>
        <w:tabs>
          <w:tab w:val="right" w:pos="9360"/>
        </w:tabs>
        <w:spacing w:after="0" w:line="256" w:lineRule="auto"/>
        <w:ind w:left="14" w:hanging="14"/>
        <w:rPr>
          <w:rFonts w:ascii="Arial" w:eastAsia="Arial" w:hAnsi="Arial" w:cs="Arial"/>
          <w:sz w:val="24"/>
          <w:szCs w:val="24"/>
        </w:rPr>
      </w:pPr>
      <w:r>
        <w:rPr>
          <w:rFonts w:ascii="Arial" w:eastAsia="Times New Roman" w:hAnsi="Arial" w:cs="Arial"/>
          <w:sz w:val="24"/>
          <w:szCs w:val="24"/>
        </w:rPr>
        <w:t>Route 292</w:t>
      </w:r>
    </w:p>
    <w:p w:rsidR="008438AE" w:rsidRDefault="008438AE" w:rsidP="008438AE">
      <w:pPr>
        <w:tabs>
          <w:tab w:val="right" w:pos="9360"/>
        </w:tabs>
        <w:spacing w:after="41" w:line="256" w:lineRule="auto"/>
        <w:ind w:left="14" w:hanging="14"/>
        <w:rPr>
          <w:rFonts w:ascii="Arial" w:eastAsia="Times New Roman" w:hAnsi="Arial" w:cs="Arial"/>
          <w:sz w:val="24"/>
          <w:szCs w:val="24"/>
        </w:rPr>
      </w:pPr>
      <w:r>
        <w:rPr>
          <w:rFonts w:ascii="Arial" w:eastAsia="Times New Roman" w:hAnsi="Arial" w:cs="Arial"/>
          <w:sz w:val="24"/>
          <w:szCs w:val="24"/>
        </w:rPr>
        <w:t>Holmes, NY 12531</w:t>
      </w:r>
    </w:p>
    <w:p w:rsidR="008438AE" w:rsidRDefault="008438AE" w:rsidP="008438AE">
      <w:pPr>
        <w:tabs>
          <w:tab w:val="right" w:pos="9360"/>
        </w:tabs>
        <w:spacing w:after="41" w:line="256" w:lineRule="auto"/>
        <w:ind w:left="14" w:hanging="14"/>
        <w:rPr>
          <w:rFonts w:ascii="Arial" w:eastAsia="Times New Roman" w:hAnsi="Arial" w:cs="Arial"/>
          <w:sz w:val="24"/>
          <w:szCs w:val="24"/>
        </w:rPr>
      </w:pPr>
      <w:r>
        <w:rPr>
          <w:rFonts w:ascii="Arial" w:eastAsia="Times New Roman" w:hAnsi="Arial" w:cs="Arial"/>
          <w:sz w:val="24"/>
          <w:szCs w:val="24"/>
        </w:rPr>
        <w:t>Grid Number: 13409-6856-00-194793</w:t>
      </w:r>
    </w:p>
    <w:p w:rsidR="003D1CAA" w:rsidRDefault="003D1CAA" w:rsidP="008438AE">
      <w:pPr>
        <w:tabs>
          <w:tab w:val="right" w:pos="9360"/>
        </w:tabs>
        <w:spacing w:after="41" w:line="256" w:lineRule="auto"/>
        <w:ind w:left="14" w:hanging="14"/>
        <w:rPr>
          <w:rFonts w:ascii="Arial" w:eastAsia="Times New Roman" w:hAnsi="Arial" w:cs="Arial"/>
          <w:sz w:val="24"/>
          <w:szCs w:val="24"/>
        </w:rPr>
      </w:pPr>
    </w:p>
    <w:p w:rsidR="00AD0AB6" w:rsidRDefault="003D1CAA" w:rsidP="008438AE">
      <w:pPr>
        <w:tabs>
          <w:tab w:val="right" w:pos="9360"/>
        </w:tabs>
        <w:spacing w:after="41" w:line="256" w:lineRule="auto"/>
        <w:ind w:left="14" w:hanging="14"/>
        <w:rPr>
          <w:rFonts w:ascii="Arial" w:eastAsia="Times New Roman" w:hAnsi="Arial" w:cs="Arial"/>
          <w:sz w:val="24"/>
          <w:szCs w:val="24"/>
        </w:rPr>
      </w:pPr>
      <w:r>
        <w:rPr>
          <w:rFonts w:ascii="Arial" w:eastAsia="Times New Roman" w:hAnsi="Arial" w:cs="Arial"/>
          <w:sz w:val="24"/>
          <w:szCs w:val="24"/>
        </w:rPr>
        <w:tab/>
      </w:r>
      <w:r w:rsidR="00521FE2">
        <w:rPr>
          <w:rFonts w:ascii="Arial" w:eastAsia="Times New Roman" w:hAnsi="Arial" w:cs="Arial"/>
          <w:sz w:val="24"/>
          <w:szCs w:val="24"/>
        </w:rPr>
        <w:t xml:space="preserve">       </w:t>
      </w:r>
      <w:r>
        <w:rPr>
          <w:rFonts w:ascii="Arial" w:eastAsia="Times New Roman" w:hAnsi="Arial" w:cs="Arial"/>
          <w:sz w:val="24"/>
          <w:szCs w:val="24"/>
        </w:rPr>
        <w:t>Mr. Killia</w:t>
      </w:r>
      <w:r w:rsidR="00AD0AB6">
        <w:rPr>
          <w:rFonts w:ascii="Arial" w:eastAsia="Times New Roman" w:hAnsi="Arial" w:cs="Arial"/>
          <w:sz w:val="24"/>
          <w:szCs w:val="24"/>
        </w:rPr>
        <w:t>n Zavalla landowner was present.</w:t>
      </w:r>
    </w:p>
    <w:p w:rsidR="00AD0AB6" w:rsidRDefault="00521FE2" w:rsidP="008438AE">
      <w:pPr>
        <w:tabs>
          <w:tab w:val="right" w:pos="9360"/>
        </w:tabs>
        <w:spacing w:after="41" w:line="256" w:lineRule="auto"/>
        <w:ind w:left="14" w:hanging="14"/>
        <w:rPr>
          <w:rFonts w:ascii="Arial" w:eastAsia="Times New Roman" w:hAnsi="Arial" w:cs="Arial"/>
          <w:sz w:val="24"/>
          <w:szCs w:val="24"/>
        </w:rPr>
      </w:pPr>
      <w:r>
        <w:rPr>
          <w:rFonts w:ascii="Arial" w:eastAsia="Times New Roman" w:hAnsi="Arial" w:cs="Arial"/>
          <w:sz w:val="24"/>
          <w:szCs w:val="24"/>
        </w:rPr>
        <w:t xml:space="preserve">       </w:t>
      </w:r>
      <w:r w:rsidR="00AD0AB6">
        <w:rPr>
          <w:rFonts w:ascii="Arial" w:eastAsia="Times New Roman" w:hAnsi="Arial" w:cs="Arial"/>
          <w:sz w:val="24"/>
          <w:szCs w:val="24"/>
        </w:rPr>
        <w:t>Chairwoman Miller said the Board is in receipt of a letter from Mr. William Shilling Esq. requesting the application be adjourned until the February 24, 2025 Zoning Board of Appeals meeting.</w:t>
      </w:r>
    </w:p>
    <w:p w:rsidR="00521FE2" w:rsidRDefault="00521FE2" w:rsidP="008438AE">
      <w:pPr>
        <w:tabs>
          <w:tab w:val="right" w:pos="9360"/>
        </w:tabs>
        <w:spacing w:after="41" w:line="256" w:lineRule="auto"/>
        <w:ind w:left="14" w:hanging="14"/>
        <w:rPr>
          <w:rFonts w:ascii="Arial" w:eastAsia="Times New Roman" w:hAnsi="Arial" w:cs="Arial"/>
          <w:sz w:val="24"/>
          <w:szCs w:val="24"/>
        </w:rPr>
      </w:pPr>
      <w:r>
        <w:rPr>
          <w:rFonts w:ascii="Arial" w:eastAsia="Times New Roman" w:hAnsi="Arial" w:cs="Arial"/>
          <w:sz w:val="24"/>
          <w:szCs w:val="24"/>
        </w:rPr>
        <w:tab/>
        <w:t xml:space="preserve">       </w:t>
      </w:r>
      <w:bookmarkStart w:id="0" w:name="_GoBack"/>
      <w:bookmarkEnd w:id="0"/>
      <w:r w:rsidR="00AD0AB6">
        <w:rPr>
          <w:rFonts w:ascii="Arial" w:eastAsia="Times New Roman" w:hAnsi="Arial" w:cs="Arial"/>
          <w:sz w:val="24"/>
          <w:szCs w:val="24"/>
        </w:rPr>
        <w:t xml:space="preserve">The Board requested the site maps be cleaned up as they found discrepancies during the site inspection.  </w:t>
      </w:r>
    </w:p>
    <w:p w:rsidR="00521FE2" w:rsidRDefault="00521FE2" w:rsidP="008438AE">
      <w:pPr>
        <w:tabs>
          <w:tab w:val="right" w:pos="9360"/>
        </w:tabs>
        <w:spacing w:after="41" w:line="256" w:lineRule="auto"/>
        <w:ind w:left="14" w:hanging="14"/>
        <w:rPr>
          <w:rFonts w:ascii="Arial" w:eastAsia="Times New Roman" w:hAnsi="Arial" w:cs="Arial"/>
          <w:sz w:val="24"/>
          <w:szCs w:val="24"/>
        </w:rPr>
      </w:pPr>
      <w:r>
        <w:rPr>
          <w:rFonts w:ascii="Arial" w:eastAsia="Times New Roman" w:hAnsi="Arial" w:cs="Arial"/>
          <w:sz w:val="24"/>
          <w:szCs w:val="24"/>
        </w:rPr>
        <w:tab/>
      </w:r>
    </w:p>
    <w:p w:rsidR="00AD0AB6" w:rsidRDefault="00521FE2" w:rsidP="008438AE">
      <w:pPr>
        <w:tabs>
          <w:tab w:val="right" w:pos="9360"/>
        </w:tabs>
        <w:spacing w:after="41" w:line="256" w:lineRule="auto"/>
        <w:ind w:left="14" w:hanging="14"/>
        <w:rPr>
          <w:rFonts w:ascii="Arial" w:eastAsia="Times New Roman" w:hAnsi="Arial" w:cs="Arial"/>
          <w:sz w:val="24"/>
          <w:szCs w:val="24"/>
        </w:rPr>
      </w:pPr>
      <w:r>
        <w:rPr>
          <w:rFonts w:ascii="Arial" w:eastAsia="Times New Roman" w:hAnsi="Arial" w:cs="Arial"/>
          <w:sz w:val="24"/>
          <w:szCs w:val="24"/>
        </w:rPr>
        <w:t xml:space="preserve">     </w:t>
      </w:r>
      <w:r w:rsidR="00AD0AB6">
        <w:rPr>
          <w:rFonts w:ascii="Arial" w:eastAsia="Times New Roman" w:hAnsi="Arial" w:cs="Arial"/>
          <w:sz w:val="24"/>
          <w:szCs w:val="24"/>
        </w:rPr>
        <w:t>Motion by Chairwoman Miller to adjourn Killian Zavalla area variances until the meeting of February 24, 2025.</w:t>
      </w:r>
    </w:p>
    <w:p w:rsidR="00AD0AB6" w:rsidRDefault="00AD0AB6" w:rsidP="008438AE">
      <w:pPr>
        <w:tabs>
          <w:tab w:val="right" w:pos="9360"/>
        </w:tabs>
        <w:spacing w:after="41" w:line="256" w:lineRule="auto"/>
        <w:ind w:left="14" w:hanging="14"/>
        <w:rPr>
          <w:rFonts w:ascii="Arial" w:eastAsia="Times New Roman" w:hAnsi="Arial" w:cs="Arial"/>
          <w:sz w:val="24"/>
          <w:szCs w:val="24"/>
        </w:rPr>
      </w:pPr>
      <w:r>
        <w:rPr>
          <w:rFonts w:ascii="Arial" w:eastAsia="Times New Roman" w:hAnsi="Arial" w:cs="Arial"/>
          <w:sz w:val="24"/>
          <w:szCs w:val="24"/>
        </w:rPr>
        <w:tab/>
      </w:r>
      <w:r w:rsidR="00521FE2">
        <w:rPr>
          <w:rFonts w:ascii="Arial" w:eastAsia="Times New Roman" w:hAnsi="Arial" w:cs="Arial"/>
          <w:sz w:val="24"/>
          <w:szCs w:val="24"/>
        </w:rPr>
        <w:t xml:space="preserve">     </w:t>
      </w:r>
      <w:r>
        <w:rPr>
          <w:rFonts w:ascii="Arial" w:eastAsia="Times New Roman" w:hAnsi="Arial" w:cs="Arial"/>
          <w:sz w:val="24"/>
          <w:szCs w:val="24"/>
        </w:rPr>
        <w:t xml:space="preserve">Second by Mr. Wansley.  </w:t>
      </w:r>
      <w:r w:rsidR="00521FE2">
        <w:rPr>
          <w:rFonts w:ascii="Arial" w:eastAsia="Times New Roman" w:hAnsi="Arial" w:cs="Arial"/>
          <w:sz w:val="24"/>
          <w:szCs w:val="24"/>
        </w:rPr>
        <w:t>Chairwoman</w:t>
      </w:r>
      <w:r>
        <w:rPr>
          <w:rFonts w:ascii="Arial" w:eastAsia="Times New Roman" w:hAnsi="Arial" w:cs="Arial"/>
          <w:sz w:val="24"/>
          <w:szCs w:val="24"/>
        </w:rPr>
        <w:t xml:space="preserve"> Miller asked for discussion.</w:t>
      </w:r>
    </w:p>
    <w:p w:rsidR="00AD0AB6" w:rsidRDefault="00521FE2" w:rsidP="008438AE">
      <w:pPr>
        <w:tabs>
          <w:tab w:val="right" w:pos="9360"/>
        </w:tabs>
        <w:spacing w:after="41" w:line="256" w:lineRule="auto"/>
        <w:ind w:left="14" w:hanging="14"/>
        <w:rPr>
          <w:rFonts w:ascii="Arial" w:eastAsia="Times New Roman" w:hAnsi="Arial" w:cs="Arial"/>
          <w:sz w:val="24"/>
          <w:szCs w:val="24"/>
        </w:rPr>
      </w:pPr>
      <w:r>
        <w:rPr>
          <w:rFonts w:ascii="Arial" w:eastAsia="Times New Roman" w:hAnsi="Arial" w:cs="Arial"/>
          <w:sz w:val="24"/>
          <w:szCs w:val="24"/>
        </w:rPr>
        <w:t xml:space="preserve">     </w:t>
      </w:r>
      <w:r w:rsidR="00AD0AB6">
        <w:rPr>
          <w:rFonts w:ascii="Arial" w:eastAsia="Times New Roman" w:hAnsi="Arial" w:cs="Arial"/>
          <w:sz w:val="24"/>
          <w:szCs w:val="24"/>
        </w:rPr>
        <w:t>All were in favor and the Motion carried.</w:t>
      </w:r>
    </w:p>
    <w:p w:rsidR="00AD0AB6" w:rsidRDefault="00AD0AB6" w:rsidP="008438AE">
      <w:pPr>
        <w:tabs>
          <w:tab w:val="right" w:pos="9360"/>
        </w:tabs>
        <w:spacing w:after="41" w:line="256" w:lineRule="auto"/>
        <w:ind w:left="14" w:hanging="14"/>
        <w:rPr>
          <w:rFonts w:ascii="Arial" w:eastAsia="Times New Roman" w:hAnsi="Arial" w:cs="Arial"/>
          <w:sz w:val="24"/>
          <w:szCs w:val="24"/>
        </w:rPr>
      </w:pPr>
    </w:p>
    <w:p w:rsidR="00AD0AB6" w:rsidRDefault="00AD0AB6" w:rsidP="008438AE">
      <w:pPr>
        <w:tabs>
          <w:tab w:val="right" w:pos="9360"/>
        </w:tabs>
        <w:spacing w:after="41" w:line="256" w:lineRule="auto"/>
        <w:ind w:left="14" w:hanging="14"/>
        <w:rPr>
          <w:rFonts w:ascii="Arial" w:eastAsia="Times New Roman" w:hAnsi="Arial" w:cs="Arial"/>
          <w:sz w:val="24"/>
          <w:szCs w:val="24"/>
          <w:u w:val="single"/>
        </w:rPr>
      </w:pPr>
      <w:r w:rsidRPr="00AD0AB6">
        <w:rPr>
          <w:rFonts w:ascii="Arial" w:eastAsia="Times New Roman" w:hAnsi="Arial" w:cs="Arial"/>
          <w:sz w:val="24"/>
          <w:szCs w:val="24"/>
          <w:u w:val="single"/>
        </w:rPr>
        <w:t>MINUTES:</w:t>
      </w:r>
    </w:p>
    <w:p w:rsidR="00AD0AB6" w:rsidRDefault="00AD0AB6" w:rsidP="008438AE">
      <w:pPr>
        <w:tabs>
          <w:tab w:val="right" w:pos="9360"/>
        </w:tabs>
        <w:spacing w:after="41" w:line="256" w:lineRule="auto"/>
        <w:ind w:left="14" w:hanging="14"/>
        <w:rPr>
          <w:rFonts w:ascii="Arial" w:eastAsia="Times New Roman" w:hAnsi="Arial" w:cs="Arial"/>
          <w:sz w:val="24"/>
          <w:szCs w:val="24"/>
          <w:u w:val="single"/>
        </w:rPr>
      </w:pPr>
    </w:p>
    <w:p w:rsidR="00AD0AB6" w:rsidRPr="00AD0AB6" w:rsidRDefault="00521FE2" w:rsidP="008438AE">
      <w:pPr>
        <w:tabs>
          <w:tab w:val="right" w:pos="9360"/>
        </w:tabs>
        <w:spacing w:after="41" w:line="256" w:lineRule="auto"/>
        <w:ind w:left="14" w:hanging="14"/>
        <w:rPr>
          <w:rFonts w:ascii="Arial" w:eastAsia="Times New Roman" w:hAnsi="Arial" w:cs="Arial"/>
          <w:sz w:val="24"/>
          <w:szCs w:val="24"/>
        </w:rPr>
      </w:pPr>
      <w:r>
        <w:rPr>
          <w:rFonts w:ascii="Arial" w:eastAsia="Times New Roman" w:hAnsi="Arial" w:cs="Arial"/>
          <w:sz w:val="24"/>
          <w:szCs w:val="24"/>
        </w:rPr>
        <w:t xml:space="preserve">     </w:t>
      </w:r>
      <w:r w:rsidR="00AD0AB6" w:rsidRPr="00AD0AB6">
        <w:rPr>
          <w:rFonts w:ascii="Arial" w:eastAsia="Times New Roman" w:hAnsi="Arial" w:cs="Arial"/>
          <w:sz w:val="24"/>
          <w:szCs w:val="24"/>
        </w:rPr>
        <w:t>Motion by Mrs. Knox to approve the minutes of November 25, 2024 as read.</w:t>
      </w:r>
    </w:p>
    <w:p w:rsidR="00AD0AB6" w:rsidRPr="00AD0AB6" w:rsidRDefault="00521FE2" w:rsidP="008438AE">
      <w:pPr>
        <w:tabs>
          <w:tab w:val="right" w:pos="9360"/>
        </w:tabs>
        <w:spacing w:after="41" w:line="256" w:lineRule="auto"/>
        <w:ind w:left="14" w:hanging="14"/>
        <w:rPr>
          <w:rFonts w:ascii="Arial" w:eastAsia="Times New Roman" w:hAnsi="Arial" w:cs="Arial"/>
          <w:sz w:val="24"/>
          <w:szCs w:val="24"/>
        </w:rPr>
      </w:pPr>
      <w:r>
        <w:rPr>
          <w:rFonts w:ascii="Arial" w:eastAsia="Times New Roman" w:hAnsi="Arial" w:cs="Arial"/>
          <w:sz w:val="24"/>
          <w:szCs w:val="24"/>
        </w:rPr>
        <w:t xml:space="preserve">     </w:t>
      </w:r>
      <w:r w:rsidR="00AD0AB6" w:rsidRPr="00AD0AB6">
        <w:rPr>
          <w:rFonts w:ascii="Arial" w:eastAsia="Times New Roman" w:hAnsi="Arial" w:cs="Arial"/>
          <w:sz w:val="24"/>
          <w:szCs w:val="24"/>
        </w:rPr>
        <w:t>Second by Mrs. Grosso.  Chairwomen Miller asked for discussion.</w:t>
      </w:r>
    </w:p>
    <w:p w:rsidR="00AD0AB6" w:rsidRDefault="00521FE2" w:rsidP="008438AE">
      <w:pPr>
        <w:tabs>
          <w:tab w:val="right" w:pos="9360"/>
        </w:tabs>
        <w:spacing w:after="41" w:line="256" w:lineRule="auto"/>
        <w:ind w:left="14" w:hanging="14"/>
        <w:rPr>
          <w:rFonts w:ascii="Arial" w:eastAsia="Times New Roman" w:hAnsi="Arial" w:cs="Arial"/>
          <w:sz w:val="24"/>
          <w:szCs w:val="24"/>
        </w:rPr>
      </w:pPr>
      <w:r>
        <w:rPr>
          <w:rFonts w:ascii="Arial" w:eastAsia="Times New Roman" w:hAnsi="Arial" w:cs="Arial"/>
          <w:sz w:val="24"/>
          <w:szCs w:val="24"/>
        </w:rPr>
        <w:t xml:space="preserve">     </w:t>
      </w:r>
      <w:r w:rsidR="00AD0AB6" w:rsidRPr="00AD0AB6">
        <w:rPr>
          <w:rFonts w:ascii="Arial" w:eastAsia="Times New Roman" w:hAnsi="Arial" w:cs="Arial"/>
          <w:sz w:val="24"/>
          <w:szCs w:val="24"/>
        </w:rPr>
        <w:t>All were</w:t>
      </w:r>
      <w:r w:rsidR="00AD0AB6">
        <w:rPr>
          <w:rFonts w:ascii="Arial" w:eastAsia="Times New Roman" w:hAnsi="Arial" w:cs="Arial"/>
          <w:sz w:val="24"/>
          <w:szCs w:val="24"/>
        </w:rPr>
        <w:t xml:space="preserve"> </w:t>
      </w:r>
      <w:r w:rsidR="00AD0AB6" w:rsidRPr="00AD0AB6">
        <w:rPr>
          <w:rFonts w:ascii="Arial" w:eastAsia="Times New Roman" w:hAnsi="Arial" w:cs="Arial"/>
          <w:sz w:val="24"/>
          <w:szCs w:val="24"/>
        </w:rPr>
        <w:t xml:space="preserve">in favor and the Motion carried </w:t>
      </w:r>
    </w:p>
    <w:p w:rsidR="00AD0AB6" w:rsidRPr="00AD0AB6" w:rsidRDefault="00AD0AB6" w:rsidP="008438AE">
      <w:pPr>
        <w:tabs>
          <w:tab w:val="right" w:pos="9360"/>
        </w:tabs>
        <w:spacing w:after="41" w:line="256" w:lineRule="auto"/>
        <w:ind w:left="14" w:hanging="14"/>
        <w:rPr>
          <w:rFonts w:ascii="Arial" w:eastAsia="Times New Roman" w:hAnsi="Arial" w:cs="Arial"/>
          <w:sz w:val="24"/>
          <w:szCs w:val="24"/>
          <w:u w:val="single"/>
        </w:rPr>
      </w:pPr>
    </w:p>
    <w:p w:rsidR="00AD0AB6" w:rsidRDefault="00AD0AB6" w:rsidP="008438AE">
      <w:pPr>
        <w:tabs>
          <w:tab w:val="right" w:pos="9360"/>
        </w:tabs>
        <w:spacing w:after="41" w:line="256" w:lineRule="auto"/>
        <w:ind w:left="14" w:hanging="14"/>
        <w:rPr>
          <w:rFonts w:ascii="Arial" w:eastAsia="Times New Roman" w:hAnsi="Arial" w:cs="Arial"/>
          <w:sz w:val="24"/>
          <w:szCs w:val="24"/>
          <w:u w:val="single"/>
        </w:rPr>
      </w:pPr>
      <w:r w:rsidRPr="00AD0AB6">
        <w:rPr>
          <w:rFonts w:ascii="Arial" w:eastAsia="Times New Roman" w:hAnsi="Arial" w:cs="Arial"/>
          <w:sz w:val="24"/>
          <w:szCs w:val="24"/>
          <w:u w:val="single"/>
        </w:rPr>
        <w:t>NEW BUSINESS</w:t>
      </w:r>
    </w:p>
    <w:p w:rsidR="00521FE2" w:rsidRDefault="00521FE2" w:rsidP="008438AE">
      <w:pPr>
        <w:tabs>
          <w:tab w:val="right" w:pos="9360"/>
        </w:tabs>
        <w:spacing w:after="41" w:line="256" w:lineRule="auto"/>
        <w:ind w:left="14" w:hanging="14"/>
        <w:rPr>
          <w:rFonts w:ascii="Arial" w:eastAsia="Times New Roman" w:hAnsi="Arial" w:cs="Arial"/>
          <w:sz w:val="24"/>
          <w:szCs w:val="24"/>
          <w:u w:val="single"/>
        </w:rPr>
      </w:pPr>
    </w:p>
    <w:p w:rsidR="00521FE2" w:rsidRDefault="007402ED" w:rsidP="008438AE">
      <w:pPr>
        <w:tabs>
          <w:tab w:val="right" w:pos="9360"/>
        </w:tabs>
        <w:spacing w:after="41" w:line="256" w:lineRule="auto"/>
        <w:ind w:left="14" w:hanging="14"/>
        <w:rPr>
          <w:rFonts w:ascii="Arial" w:eastAsia="Times New Roman" w:hAnsi="Arial" w:cs="Arial"/>
          <w:sz w:val="24"/>
          <w:szCs w:val="24"/>
          <w:u w:val="single"/>
        </w:rPr>
      </w:pPr>
      <w:r>
        <w:rPr>
          <w:rFonts w:ascii="Arial" w:eastAsia="Times New Roman" w:hAnsi="Arial" w:cs="Arial"/>
          <w:sz w:val="24"/>
          <w:szCs w:val="24"/>
          <w:u w:val="single"/>
        </w:rPr>
        <w:t>I</w:t>
      </w:r>
      <w:r w:rsidR="00521FE2">
        <w:rPr>
          <w:rFonts w:ascii="Arial" w:eastAsia="Times New Roman" w:hAnsi="Arial" w:cs="Arial"/>
          <w:sz w:val="24"/>
          <w:szCs w:val="24"/>
          <w:u w:val="single"/>
        </w:rPr>
        <w:t>ZBA Applications for February</w:t>
      </w:r>
    </w:p>
    <w:p w:rsidR="00AD0AB6" w:rsidRDefault="00AD0AB6" w:rsidP="008438AE">
      <w:pPr>
        <w:tabs>
          <w:tab w:val="right" w:pos="9360"/>
        </w:tabs>
        <w:spacing w:after="41" w:line="256" w:lineRule="auto"/>
        <w:ind w:left="14" w:hanging="14"/>
        <w:rPr>
          <w:rFonts w:ascii="Arial" w:eastAsia="Times New Roman" w:hAnsi="Arial" w:cs="Arial"/>
          <w:sz w:val="24"/>
          <w:szCs w:val="24"/>
        </w:rPr>
      </w:pPr>
    </w:p>
    <w:p w:rsidR="00AD0AB6" w:rsidRDefault="00521FE2" w:rsidP="008438AE">
      <w:pPr>
        <w:tabs>
          <w:tab w:val="right" w:pos="9360"/>
        </w:tabs>
        <w:spacing w:after="41" w:line="256" w:lineRule="auto"/>
        <w:ind w:left="14" w:hanging="14"/>
        <w:rPr>
          <w:rFonts w:ascii="Arial" w:eastAsia="Times New Roman" w:hAnsi="Arial" w:cs="Arial"/>
          <w:sz w:val="24"/>
          <w:szCs w:val="24"/>
        </w:rPr>
      </w:pPr>
      <w:r>
        <w:rPr>
          <w:rFonts w:ascii="Arial" w:eastAsia="Times New Roman" w:hAnsi="Arial" w:cs="Arial"/>
          <w:sz w:val="24"/>
          <w:szCs w:val="24"/>
        </w:rPr>
        <w:t xml:space="preserve">      </w:t>
      </w:r>
      <w:r w:rsidR="00AD0AB6">
        <w:rPr>
          <w:rFonts w:ascii="Arial" w:eastAsia="Times New Roman" w:hAnsi="Arial" w:cs="Arial"/>
          <w:sz w:val="24"/>
          <w:szCs w:val="24"/>
        </w:rPr>
        <w:t>The</w:t>
      </w:r>
      <w:r w:rsidR="007402ED">
        <w:rPr>
          <w:rFonts w:ascii="Arial" w:eastAsia="Times New Roman" w:hAnsi="Arial" w:cs="Arial"/>
          <w:sz w:val="24"/>
          <w:szCs w:val="24"/>
        </w:rPr>
        <w:t xml:space="preserve"> Board discussed that two (2) n</w:t>
      </w:r>
      <w:r w:rsidR="00AD0AB6">
        <w:rPr>
          <w:rFonts w:ascii="Arial" w:eastAsia="Times New Roman" w:hAnsi="Arial" w:cs="Arial"/>
          <w:sz w:val="24"/>
          <w:szCs w:val="24"/>
        </w:rPr>
        <w:t>ew application</w:t>
      </w:r>
      <w:r>
        <w:rPr>
          <w:rFonts w:ascii="Arial" w:eastAsia="Times New Roman" w:hAnsi="Arial" w:cs="Arial"/>
          <w:sz w:val="24"/>
          <w:szCs w:val="24"/>
        </w:rPr>
        <w:t>s</w:t>
      </w:r>
      <w:r w:rsidR="00AD0AB6">
        <w:rPr>
          <w:rFonts w:ascii="Arial" w:eastAsia="Times New Roman" w:hAnsi="Arial" w:cs="Arial"/>
          <w:sz w:val="24"/>
          <w:szCs w:val="24"/>
        </w:rPr>
        <w:t xml:space="preserve"> and </w:t>
      </w:r>
      <w:r w:rsidR="007402ED">
        <w:rPr>
          <w:rFonts w:ascii="Arial" w:eastAsia="Times New Roman" w:hAnsi="Arial" w:cs="Arial"/>
          <w:sz w:val="24"/>
          <w:szCs w:val="24"/>
        </w:rPr>
        <w:t xml:space="preserve">the adjournment of </w:t>
      </w:r>
      <w:r w:rsidR="00AD0AB6">
        <w:rPr>
          <w:rFonts w:ascii="Arial" w:eastAsia="Times New Roman" w:hAnsi="Arial" w:cs="Arial"/>
          <w:sz w:val="24"/>
          <w:szCs w:val="24"/>
        </w:rPr>
        <w:t xml:space="preserve">Mr. Zavalla </w:t>
      </w:r>
      <w:r w:rsidR="007402ED">
        <w:rPr>
          <w:rFonts w:ascii="Arial" w:eastAsia="Times New Roman" w:hAnsi="Arial" w:cs="Arial"/>
          <w:sz w:val="24"/>
          <w:szCs w:val="24"/>
        </w:rPr>
        <w:t>area variance would be on the F</w:t>
      </w:r>
      <w:r w:rsidR="00AD0AB6">
        <w:rPr>
          <w:rFonts w:ascii="Arial" w:eastAsia="Times New Roman" w:hAnsi="Arial" w:cs="Arial"/>
          <w:sz w:val="24"/>
          <w:szCs w:val="24"/>
        </w:rPr>
        <w:t>ebruary</w:t>
      </w:r>
      <w:r w:rsidR="007402ED">
        <w:rPr>
          <w:rFonts w:ascii="Arial" w:eastAsia="Times New Roman" w:hAnsi="Arial" w:cs="Arial"/>
          <w:sz w:val="24"/>
          <w:szCs w:val="24"/>
        </w:rPr>
        <w:t xml:space="preserve"> meeting agenda. </w:t>
      </w:r>
    </w:p>
    <w:p w:rsidR="00AD0AB6" w:rsidRDefault="00AD0AB6" w:rsidP="008438AE">
      <w:pPr>
        <w:tabs>
          <w:tab w:val="right" w:pos="9360"/>
        </w:tabs>
        <w:spacing w:after="41" w:line="256" w:lineRule="auto"/>
        <w:ind w:left="14" w:hanging="14"/>
        <w:rPr>
          <w:rFonts w:ascii="Arial" w:eastAsia="Times New Roman" w:hAnsi="Arial" w:cs="Arial"/>
          <w:sz w:val="24"/>
          <w:szCs w:val="24"/>
        </w:rPr>
      </w:pPr>
    </w:p>
    <w:p w:rsidR="007402ED" w:rsidRDefault="007402ED" w:rsidP="008438AE">
      <w:pPr>
        <w:tabs>
          <w:tab w:val="right" w:pos="9360"/>
        </w:tabs>
        <w:spacing w:after="41" w:line="256" w:lineRule="auto"/>
        <w:ind w:left="14" w:hanging="14"/>
        <w:rPr>
          <w:rFonts w:ascii="Arial" w:eastAsia="Times New Roman" w:hAnsi="Arial" w:cs="Arial"/>
          <w:sz w:val="24"/>
          <w:szCs w:val="24"/>
        </w:rPr>
      </w:pPr>
    </w:p>
    <w:p w:rsidR="007402ED" w:rsidRDefault="007402ED" w:rsidP="008438AE">
      <w:pPr>
        <w:tabs>
          <w:tab w:val="right" w:pos="9360"/>
        </w:tabs>
        <w:spacing w:after="41" w:line="256" w:lineRule="auto"/>
        <w:ind w:left="14" w:hanging="14"/>
        <w:rPr>
          <w:rFonts w:ascii="Arial" w:eastAsia="Times New Roman" w:hAnsi="Arial" w:cs="Arial"/>
          <w:sz w:val="24"/>
          <w:szCs w:val="24"/>
        </w:rPr>
      </w:pPr>
    </w:p>
    <w:p w:rsidR="007402ED" w:rsidRDefault="007402ED" w:rsidP="008438AE">
      <w:pPr>
        <w:tabs>
          <w:tab w:val="right" w:pos="9360"/>
        </w:tabs>
        <w:spacing w:after="41" w:line="256" w:lineRule="auto"/>
        <w:ind w:left="14" w:hanging="14"/>
        <w:rPr>
          <w:rFonts w:ascii="Arial" w:eastAsia="Times New Roman" w:hAnsi="Arial" w:cs="Arial"/>
          <w:sz w:val="24"/>
          <w:szCs w:val="24"/>
        </w:rPr>
      </w:pPr>
    </w:p>
    <w:p w:rsidR="00AD0AB6" w:rsidRDefault="00AD0AB6" w:rsidP="008438AE">
      <w:pPr>
        <w:tabs>
          <w:tab w:val="right" w:pos="9360"/>
        </w:tabs>
        <w:spacing w:after="41" w:line="256" w:lineRule="auto"/>
        <w:ind w:left="14" w:hanging="14"/>
        <w:rPr>
          <w:rFonts w:ascii="Arial" w:eastAsia="Times New Roman" w:hAnsi="Arial" w:cs="Arial"/>
          <w:sz w:val="24"/>
          <w:szCs w:val="24"/>
          <w:u w:val="single"/>
        </w:rPr>
      </w:pPr>
      <w:r w:rsidRPr="00AD0AB6">
        <w:rPr>
          <w:rFonts w:ascii="Arial" w:eastAsia="Times New Roman" w:hAnsi="Arial" w:cs="Arial"/>
          <w:sz w:val="24"/>
          <w:szCs w:val="24"/>
          <w:u w:val="single"/>
        </w:rPr>
        <w:lastRenderedPageBreak/>
        <w:t>ADJOURNMENT</w:t>
      </w:r>
    </w:p>
    <w:p w:rsidR="00AD0AB6" w:rsidRDefault="00AD0AB6" w:rsidP="008438AE">
      <w:pPr>
        <w:tabs>
          <w:tab w:val="right" w:pos="9360"/>
        </w:tabs>
        <w:spacing w:after="41" w:line="256" w:lineRule="auto"/>
        <w:ind w:left="14" w:hanging="14"/>
        <w:rPr>
          <w:rFonts w:ascii="Arial" w:eastAsia="Times New Roman" w:hAnsi="Arial" w:cs="Arial"/>
          <w:sz w:val="24"/>
          <w:szCs w:val="24"/>
          <w:u w:val="single"/>
        </w:rPr>
      </w:pPr>
    </w:p>
    <w:p w:rsidR="0036006C" w:rsidRDefault="007402ED" w:rsidP="0036006C">
      <w:pPr>
        <w:tabs>
          <w:tab w:val="left" w:pos="810"/>
          <w:tab w:val="right" w:pos="9360"/>
        </w:tabs>
        <w:spacing w:after="240" w:line="259" w:lineRule="auto"/>
        <w:rPr>
          <w:rFonts w:ascii="Arial" w:eastAsiaTheme="minorHAnsi" w:hAnsi="Arial" w:cs="Arial"/>
          <w:color w:val="auto"/>
          <w:sz w:val="24"/>
          <w:szCs w:val="24"/>
        </w:rPr>
      </w:pPr>
      <w:r>
        <w:rPr>
          <w:rFonts w:ascii="Arial" w:eastAsiaTheme="minorHAnsi" w:hAnsi="Arial" w:cs="Arial"/>
          <w:color w:val="auto"/>
          <w:sz w:val="24"/>
          <w:szCs w:val="24"/>
        </w:rPr>
        <w:t xml:space="preserve">       </w:t>
      </w:r>
      <w:r w:rsidR="0036006C" w:rsidRPr="0036006C">
        <w:rPr>
          <w:rFonts w:ascii="Arial" w:eastAsiaTheme="minorHAnsi" w:hAnsi="Arial" w:cs="Arial"/>
          <w:color w:val="auto"/>
          <w:sz w:val="24"/>
          <w:szCs w:val="24"/>
        </w:rPr>
        <w:t xml:space="preserve">On a Motion by </w:t>
      </w:r>
      <w:r w:rsidR="0036006C">
        <w:rPr>
          <w:rFonts w:ascii="Arial" w:eastAsiaTheme="minorHAnsi" w:hAnsi="Arial" w:cs="Arial"/>
          <w:color w:val="auto"/>
          <w:sz w:val="24"/>
          <w:szCs w:val="24"/>
        </w:rPr>
        <w:t xml:space="preserve">Mrs. Grosso </w:t>
      </w:r>
      <w:r w:rsidR="0036006C" w:rsidRPr="0036006C">
        <w:rPr>
          <w:rFonts w:ascii="Arial" w:eastAsiaTheme="minorHAnsi" w:hAnsi="Arial" w:cs="Arial"/>
          <w:color w:val="auto"/>
          <w:sz w:val="24"/>
          <w:szCs w:val="24"/>
        </w:rPr>
        <w:t>and seconded by Ms</w:t>
      </w:r>
      <w:r w:rsidR="0036006C">
        <w:rPr>
          <w:rFonts w:ascii="Arial" w:eastAsiaTheme="minorHAnsi" w:hAnsi="Arial" w:cs="Arial"/>
          <w:color w:val="auto"/>
          <w:sz w:val="24"/>
          <w:szCs w:val="24"/>
        </w:rPr>
        <w:t xml:space="preserve">s. Knox to adjourn the meeting at 7:30 </w:t>
      </w:r>
      <w:r w:rsidR="0036006C" w:rsidRPr="0036006C">
        <w:rPr>
          <w:rFonts w:ascii="Arial" w:eastAsiaTheme="minorHAnsi" w:hAnsi="Arial" w:cs="Arial"/>
          <w:color w:val="auto"/>
          <w:sz w:val="24"/>
          <w:szCs w:val="24"/>
        </w:rPr>
        <w:t>p.m.  All were in favor and the Motion carried.</w:t>
      </w:r>
    </w:p>
    <w:p w:rsidR="00521FE2" w:rsidRDefault="00521FE2" w:rsidP="0036006C">
      <w:pPr>
        <w:tabs>
          <w:tab w:val="left" w:pos="810"/>
          <w:tab w:val="right" w:pos="9360"/>
        </w:tabs>
        <w:spacing w:after="240" w:line="259" w:lineRule="auto"/>
        <w:rPr>
          <w:rFonts w:ascii="Arial" w:eastAsiaTheme="minorHAnsi" w:hAnsi="Arial" w:cs="Arial"/>
          <w:color w:val="auto"/>
          <w:sz w:val="24"/>
          <w:szCs w:val="24"/>
        </w:rPr>
      </w:pPr>
    </w:p>
    <w:p w:rsidR="00521FE2" w:rsidRPr="0036006C" w:rsidRDefault="00521FE2" w:rsidP="0036006C">
      <w:pPr>
        <w:tabs>
          <w:tab w:val="left" w:pos="810"/>
          <w:tab w:val="right" w:pos="9360"/>
        </w:tabs>
        <w:spacing w:after="240" w:line="259" w:lineRule="auto"/>
        <w:rPr>
          <w:rFonts w:ascii="Arial" w:eastAsiaTheme="minorHAnsi" w:hAnsi="Arial" w:cs="Arial"/>
          <w:b/>
          <w:color w:val="auto"/>
          <w:sz w:val="24"/>
          <w:szCs w:val="24"/>
        </w:rPr>
      </w:pPr>
    </w:p>
    <w:p w:rsidR="0036006C" w:rsidRPr="0036006C" w:rsidRDefault="0036006C" w:rsidP="0036006C">
      <w:pPr>
        <w:tabs>
          <w:tab w:val="left" w:pos="810"/>
          <w:tab w:val="left" w:pos="6444"/>
          <w:tab w:val="right" w:pos="9360"/>
          <w:tab w:val="right" w:pos="10170"/>
        </w:tabs>
        <w:spacing w:line="259" w:lineRule="auto"/>
        <w:rPr>
          <w:rFonts w:ascii="Arial" w:eastAsiaTheme="minorHAnsi" w:hAnsi="Arial" w:cs="Arial"/>
          <w:b/>
          <w:color w:val="auto"/>
          <w:sz w:val="24"/>
          <w:szCs w:val="24"/>
        </w:rPr>
      </w:pPr>
      <w:r w:rsidRPr="0036006C">
        <w:rPr>
          <w:rFonts w:ascii="Arial" w:eastAsiaTheme="minorHAnsi" w:hAnsi="Arial" w:cs="Arial"/>
          <w:color w:val="auto"/>
          <w:sz w:val="24"/>
          <w:szCs w:val="24"/>
        </w:rPr>
        <w:tab/>
      </w:r>
      <w:r w:rsidRPr="0036006C">
        <w:rPr>
          <w:rFonts w:ascii="Arial" w:eastAsiaTheme="minorHAnsi" w:hAnsi="Arial" w:cs="Arial"/>
          <w:color w:val="auto"/>
          <w:sz w:val="24"/>
          <w:szCs w:val="24"/>
        </w:rPr>
        <w:tab/>
        <w:t>Respectfully submitted,</w:t>
      </w:r>
    </w:p>
    <w:p w:rsidR="0036006C" w:rsidRPr="0036006C" w:rsidRDefault="0036006C" w:rsidP="0036006C">
      <w:pPr>
        <w:tabs>
          <w:tab w:val="left" w:pos="810"/>
          <w:tab w:val="right" w:pos="9360"/>
          <w:tab w:val="right" w:pos="10170"/>
        </w:tabs>
        <w:spacing w:after="0" w:line="259" w:lineRule="auto"/>
        <w:ind w:left="360" w:hanging="360"/>
        <w:rPr>
          <w:rFonts w:ascii="Arial" w:eastAsiaTheme="minorHAnsi" w:hAnsi="Arial" w:cs="Arial"/>
          <w:b/>
          <w:color w:val="auto"/>
          <w:sz w:val="24"/>
          <w:szCs w:val="24"/>
        </w:rPr>
      </w:pPr>
      <w:r w:rsidRPr="0036006C">
        <w:rPr>
          <w:rFonts w:ascii="Arial" w:eastAsiaTheme="minorHAnsi" w:hAnsi="Arial" w:cs="Arial"/>
          <w:b/>
          <w:noProof/>
          <w:color w:val="auto"/>
          <w:sz w:val="24"/>
          <w:szCs w:val="24"/>
        </w:rPr>
        <w:drawing>
          <wp:anchor distT="0" distB="0" distL="114300" distR="114300" simplePos="0" relativeHeight="251659264" behindDoc="0" locked="0" layoutInCell="1" allowOverlap="1" wp14:anchorId="2DF48698" wp14:editId="18DC37E8">
            <wp:simplePos x="0" y="0"/>
            <wp:positionH relativeFrom="column">
              <wp:posOffset>4007485</wp:posOffset>
            </wp:positionH>
            <wp:positionV relativeFrom="paragraph">
              <wp:posOffset>41275</wp:posOffset>
            </wp:positionV>
            <wp:extent cx="1657350" cy="381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7">
                      <a:extLst>
                        <a:ext uri="{28A0092B-C50C-407E-A947-70E740481C1C}">
                          <a14:useLocalDpi xmlns:a14="http://schemas.microsoft.com/office/drawing/2010/main" val="0"/>
                        </a:ext>
                      </a:extLst>
                    </a:blip>
                    <a:stretch>
                      <a:fillRect/>
                    </a:stretch>
                  </pic:blipFill>
                  <pic:spPr>
                    <a:xfrm>
                      <a:off x="0" y="0"/>
                      <a:ext cx="1657350" cy="381000"/>
                    </a:xfrm>
                    <a:prstGeom prst="rect">
                      <a:avLst/>
                    </a:prstGeom>
                  </pic:spPr>
                </pic:pic>
              </a:graphicData>
            </a:graphic>
            <wp14:sizeRelH relativeFrom="margin">
              <wp14:pctWidth>0</wp14:pctWidth>
            </wp14:sizeRelH>
            <wp14:sizeRelV relativeFrom="margin">
              <wp14:pctHeight>0</wp14:pctHeight>
            </wp14:sizeRelV>
          </wp:anchor>
        </w:drawing>
      </w:r>
    </w:p>
    <w:p w:rsidR="0036006C" w:rsidRPr="0036006C" w:rsidRDefault="0036006C" w:rsidP="0036006C">
      <w:pPr>
        <w:tabs>
          <w:tab w:val="left" w:pos="810"/>
          <w:tab w:val="right" w:pos="9360"/>
          <w:tab w:val="right" w:pos="10170"/>
        </w:tabs>
        <w:spacing w:after="0" w:line="259" w:lineRule="auto"/>
        <w:ind w:left="360" w:hanging="360"/>
        <w:rPr>
          <w:rFonts w:ascii="Arial" w:eastAsiaTheme="minorHAnsi" w:hAnsi="Arial" w:cs="Arial"/>
          <w:b/>
          <w:color w:val="auto"/>
          <w:sz w:val="24"/>
          <w:szCs w:val="24"/>
        </w:rPr>
      </w:pPr>
    </w:p>
    <w:p w:rsidR="0036006C" w:rsidRPr="0036006C" w:rsidRDefault="0036006C" w:rsidP="0036006C">
      <w:pPr>
        <w:tabs>
          <w:tab w:val="left" w:pos="810"/>
          <w:tab w:val="left" w:pos="6480"/>
        </w:tabs>
        <w:spacing w:after="0" w:line="259" w:lineRule="auto"/>
        <w:ind w:left="360" w:hanging="360"/>
        <w:rPr>
          <w:rFonts w:ascii="Arial" w:eastAsiaTheme="minorHAnsi" w:hAnsi="Arial" w:cs="Arial"/>
          <w:color w:val="auto"/>
          <w:sz w:val="24"/>
          <w:szCs w:val="24"/>
        </w:rPr>
      </w:pPr>
      <w:r w:rsidRPr="0036006C">
        <w:rPr>
          <w:rFonts w:ascii="Arial" w:eastAsiaTheme="minorHAnsi" w:hAnsi="Arial" w:cs="Arial"/>
          <w:color w:val="auto"/>
          <w:sz w:val="24"/>
          <w:szCs w:val="24"/>
        </w:rPr>
        <w:tab/>
      </w:r>
    </w:p>
    <w:p w:rsidR="0036006C" w:rsidRPr="0036006C" w:rsidRDefault="0036006C" w:rsidP="0036006C">
      <w:pPr>
        <w:tabs>
          <w:tab w:val="left" w:pos="810"/>
          <w:tab w:val="left" w:pos="6480"/>
        </w:tabs>
        <w:spacing w:after="0" w:line="259" w:lineRule="auto"/>
        <w:ind w:left="360" w:hanging="360"/>
        <w:rPr>
          <w:rFonts w:ascii="Arial" w:eastAsiaTheme="minorHAnsi" w:hAnsi="Arial" w:cs="Arial"/>
          <w:color w:val="auto"/>
          <w:sz w:val="24"/>
          <w:szCs w:val="24"/>
        </w:rPr>
      </w:pPr>
      <w:r w:rsidRPr="0036006C">
        <w:rPr>
          <w:rFonts w:ascii="Arial" w:eastAsiaTheme="minorHAnsi" w:hAnsi="Arial" w:cs="Arial"/>
          <w:color w:val="auto"/>
          <w:sz w:val="24"/>
          <w:szCs w:val="24"/>
        </w:rPr>
        <w:tab/>
      </w:r>
      <w:r w:rsidRPr="0036006C">
        <w:rPr>
          <w:rFonts w:ascii="Arial" w:eastAsiaTheme="minorHAnsi" w:hAnsi="Arial" w:cs="Arial"/>
          <w:color w:val="auto"/>
          <w:sz w:val="24"/>
          <w:szCs w:val="24"/>
        </w:rPr>
        <w:tab/>
      </w:r>
      <w:r w:rsidRPr="0036006C">
        <w:rPr>
          <w:rFonts w:ascii="Arial" w:eastAsiaTheme="minorHAnsi" w:hAnsi="Arial" w:cs="Arial"/>
          <w:color w:val="auto"/>
          <w:sz w:val="24"/>
          <w:szCs w:val="24"/>
        </w:rPr>
        <w:tab/>
        <w:t>JoAnne Daley</w:t>
      </w:r>
    </w:p>
    <w:p w:rsidR="0036006C" w:rsidRPr="0036006C" w:rsidRDefault="0036006C" w:rsidP="0036006C">
      <w:pPr>
        <w:tabs>
          <w:tab w:val="left" w:pos="810"/>
          <w:tab w:val="left" w:pos="6480"/>
        </w:tabs>
        <w:spacing w:after="0" w:line="259" w:lineRule="auto"/>
        <w:ind w:left="360" w:hanging="360"/>
        <w:rPr>
          <w:rFonts w:ascii="Arial" w:eastAsiaTheme="minorHAnsi" w:hAnsi="Arial" w:cs="Arial"/>
          <w:b/>
          <w:color w:val="auto"/>
          <w:sz w:val="24"/>
          <w:szCs w:val="24"/>
        </w:rPr>
      </w:pPr>
      <w:r w:rsidRPr="0036006C">
        <w:rPr>
          <w:rFonts w:ascii="Arial" w:eastAsiaTheme="minorHAnsi" w:hAnsi="Arial" w:cs="Arial"/>
          <w:color w:val="auto"/>
          <w:sz w:val="24"/>
          <w:szCs w:val="24"/>
        </w:rPr>
        <w:tab/>
      </w:r>
      <w:r w:rsidRPr="0036006C">
        <w:rPr>
          <w:rFonts w:ascii="Arial" w:eastAsiaTheme="minorHAnsi" w:hAnsi="Arial" w:cs="Arial"/>
          <w:color w:val="auto"/>
          <w:sz w:val="24"/>
          <w:szCs w:val="24"/>
        </w:rPr>
        <w:tab/>
      </w:r>
      <w:r w:rsidRPr="0036006C">
        <w:rPr>
          <w:rFonts w:ascii="Arial" w:eastAsiaTheme="minorHAnsi" w:hAnsi="Arial" w:cs="Arial"/>
          <w:color w:val="auto"/>
          <w:sz w:val="24"/>
          <w:szCs w:val="24"/>
        </w:rPr>
        <w:tab/>
        <w:t>Recording Secretary</w:t>
      </w:r>
    </w:p>
    <w:p w:rsidR="0036006C" w:rsidRPr="0036006C" w:rsidRDefault="0036006C" w:rsidP="0036006C">
      <w:pPr>
        <w:tabs>
          <w:tab w:val="left" w:pos="810"/>
          <w:tab w:val="left" w:pos="6480"/>
          <w:tab w:val="right" w:pos="9360"/>
          <w:tab w:val="right" w:pos="10170"/>
        </w:tabs>
        <w:spacing w:after="0" w:line="259" w:lineRule="auto"/>
        <w:ind w:left="360" w:hanging="360"/>
        <w:rPr>
          <w:rFonts w:ascii="Arial" w:eastAsiaTheme="minorHAnsi" w:hAnsi="Arial" w:cs="Arial"/>
          <w:color w:val="auto"/>
          <w:sz w:val="24"/>
          <w:szCs w:val="24"/>
        </w:rPr>
      </w:pPr>
      <w:r w:rsidRPr="0036006C">
        <w:rPr>
          <w:rFonts w:ascii="Arial" w:eastAsiaTheme="minorHAnsi" w:hAnsi="Arial" w:cs="Arial"/>
          <w:color w:val="auto"/>
          <w:sz w:val="24"/>
          <w:szCs w:val="24"/>
        </w:rPr>
        <w:t>non-approved minutes</w:t>
      </w:r>
    </w:p>
    <w:p w:rsidR="003D1CAA" w:rsidRPr="00AD0AB6" w:rsidRDefault="003D1CAA" w:rsidP="008438AE">
      <w:pPr>
        <w:tabs>
          <w:tab w:val="right" w:pos="9360"/>
        </w:tabs>
        <w:spacing w:after="41" w:line="256" w:lineRule="auto"/>
        <w:ind w:left="14" w:hanging="14"/>
        <w:rPr>
          <w:rFonts w:ascii="Arial" w:eastAsia="Times New Roman" w:hAnsi="Arial" w:cs="Arial"/>
          <w:sz w:val="24"/>
          <w:szCs w:val="24"/>
        </w:rPr>
      </w:pPr>
    </w:p>
    <w:p w:rsidR="00494C5A" w:rsidRDefault="00494C5A"/>
    <w:sectPr w:rsidR="00494C5A" w:rsidSect="00E879E1">
      <w:headerReference w:type="even" r:id="rId8"/>
      <w:headerReference w:type="default" r:id="rId9"/>
      <w:footerReference w:type="even" r:id="rId10"/>
      <w:footerReference w:type="default" r:id="rId11"/>
      <w:headerReference w:type="first" r:id="rId12"/>
      <w:footerReference w:type="first" r:id="rId13"/>
      <w:pgSz w:w="12240" w:h="15840"/>
      <w:pgMar w:top="288" w:right="144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A26" w:rsidRDefault="007A6A26" w:rsidP="0036006C">
      <w:pPr>
        <w:spacing w:after="0" w:line="240" w:lineRule="auto"/>
      </w:pPr>
      <w:r>
        <w:separator/>
      </w:r>
    </w:p>
  </w:endnote>
  <w:endnote w:type="continuationSeparator" w:id="0">
    <w:p w:rsidR="007A6A26" w:rsidRDefault="007A6A26" w:rsidP="0036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26" w:rsidRDefault="007A6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26" w:rsidRDefault="007A6A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26" w:rsidRDefault="007A6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A26" w:rsidRDefault="007A6A26" w:rsidP="0036006C">
      <w:pPr>
        <w:spacing w:after="0" w:line="240" w:lineRule="auto"/>
      </w:pPr>
      <w:r>
        <w:separator/>
      </w:r>
    </w:p>
  </w:footnote>
  <w:footnote w:type="continuationSeparator" w:id="0">
    <w:p w:rsidR="007A6A26" w:rsidRDefault="007A6A26" w:rsidP="00360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26" w:rsidRDefault="007A6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26" w:rsidRDefault="007A6A26" w:rsidP="0036006C">
    <w:pPr>
      <w:pStyle w:val="Header"/>
    </w:pPr>
    <w:r>
      <w:t xml:space="preserve">Zoning Board of Appeals                                               January 27, 2025                             </w:t>
    </w:r>
    <w:sdt>
      <w:sdtPr>
        <w:id w:val="-1318336367"/>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7402E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02ED">
          <w:rPr>
            <w:b/>
            <w:bCs/>
            <w:noProof/>
          </w:rPr>
          <w:t>6</w:t>
        </w:r>
        <w:r>
          <w:rPr>
            <w:b/>
            <w:bCs/>
            <w:sz w:val="24"/>
            <w:szCs w:val="24"/>
          </w:rPr>
          <w:fldChar w:fldCharType="end"/>
        </w:r>
      </w:sdtContent>
    </w:sdt>
  </w:p>
  <w:p w:rsidR="007A6A26" w:rsidRDefault="007A6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26" w:rsidRDefault="007A6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F26BA"/>
    <w:multiLevelType w:val="hybridMultilevel"/>
    <w:tmpl w:val="DE06273E"/>
    <w:lvl w:ilvl="0" w:tplc="04090003">
      <w:start w:val="1"/>
      <w:numFmt w:val="bullet"/>
      <w:lvlText w:val="o"/>
      <w:lvlJc w:val="left"/>
      <w:pPr>
        <w:ind w:left="2099" w:hanging="360"/>
      </w:pPr>
      <w:rPr>
        <w:rFonts w:ascii="Courier New" w:hAnsi="Courier New" w:cs="Courier New" w:hint="default"/>
      </w:rPr>
    </w:lvl>
    <w:lvl w:ilvl="1" w:tplc="04090003" w:tentative="1">
      <w:start w:val="1"/>
      <w:numFmt w:val="bullet"/>
      <w:lvlText w:val="o"/>
      <w:lvlJc w:val="left"/>
      <w:pPr>
        <w:ind w:left="2819" w:hanging="360"/>
      </w:pPr>
      <w:rPr>
        <w:rFonts w:ascii="Courier New" w:hAnsi="Courier New" w:cs="Courier New" w:hint="default"/>
      </w:rPr>
    </w:lvl>
    <w:lvl w:ilvl="2" w:tplc="04090005" w:tentative="1">
      <w:start w:val="1"/>
      <w:numFmt w:val="bullet"/>
      <w:lvlText w:val=""/>
      <w:lvlJc w:val="left"/>
      <w:pPr>
        <w:ind w:left="3539" w:hanging="360"/>
      </w:pPr>
      <w:rPr>
        <w:rFonts w:ascii="Wingdings" w:hAnsi="Wingdings" w:hint="default"/>
      </w:rPr>
    </w:lvl>
    <w:lvl w:ilvl="3" w:tplc="04090001" w:tentative="1">
      <w:start w:val="1"/>
      <w:numFmt w:val="bullet"/>
      <w:lvlText w:val=""/>
      <w:lvlJc w:val="left"/>
      <w:pPr>
        <w:ind w:left="4259" w:hanging="360"/>
      </w:pPr>
      <w:rPr>
        <w:rFonts w:ascii="Symbol" w:hAnsi="Symbol" w:hint="default"/>
      </w:rPr>
    </w:lvl>
    <w:lvl w:ilvl="4" w:tplc="04090003" w:tentative="1">
      <w:start w:val="1"/>
      <w:numFmt w:val="bullet"/>
      <w:lvlText w:val="o"/>
      <w:lvlJc w:val="left"/>
      <w:pPr>
        <w:ind w:left="4979" w:hanging="360"/>
      </w:pPr>
      <w:rPr>
        <w:rFonts w:ascii="Courier New" w:hAnsi="Courier New" w:cs="Courier New" w:hint="default"/>
      </w:rPr>
    </w:lvl>
    <w:lvl w:ilvl="5" w:tplc="04090005" w:tentative="1">
      <w:start w:val="1"/>
      <w:numFmt w:val="bullet"/>
      <w:lvlText w:val=""/>
      <w:lvlJc w:val="left"/>
      <w:pPr>
        <w:ind w:left="5699" w:hanging="360"/>
      </w:pPr>
      <w:rPr>
        <w:rFonts w:ascii="Wingdings" w:hAnsi="Wingdings" w:hint="default"/>
      </w:rPr>
    </w:lvl>
    <w:lvl w:ilvl="6" w:tplc="04090001" w:tentative="1">
      <w:start w:val="1"/>
      <w:numFmt w:val="bullet"/>
      <w:lvlText w:val=""/>
      <w:lvlJc w:val="left"/>
      <w:pPr>
        <w:ind w:left="6419" w:hanging="360"/>
      </w:pPr>
      <w:rPr>
        <w:rFonts w:ascii="Symbol" w:hAnsi="Symbol" w:hint="default"/>
      </w:rPr>
    </w:lvl>
    <w:lvl w:ilvl="7" w:tplc="04090003" w:tentative="1">
      <w:start w:val="1"/>
      <w:numFmt w:val="bullet"/>
      <w:lvlText w:val="o"/>
      <w:lvlJc w:val="left"/>
      <w:pPr>
        <w:ind w:left="7139" w:hanging="360"/>
      </w:pPr>
      <w:rPr>
        <w:rFonts w:ascii="Courier New" w:hAnsi="Courier New" w:cs="Courier New" w:hint="default"/>
      </w:rPr>
    </w:lvl>
    <w:lvl w:ilvl="8" w:tplc="04090005" w:tentative="1">
      <w:start w:val="1"/>
      <w:numFmt w:val="bullet"/>
      <w:lvlText w:val=""/>
      <w:lvlJc w:val="left"/>
      <w:pPr>
        <w:ind w:left="7859" w:hanging="360"/>
      </w:pPr>
      <w:rPr>
        <w:rFonts w:ascii="Wingdings" w:hAnsi="Wingdings" w:hint="default"/>
      </w:rPr>
    </w:lvl>
  </w:abstractNum>
  <w:abstractNum w:abstractNumId="1" w15:restartNumberingAfterBreak="0">
    <w:nsid w:val="54947D7E"/>
    <w:multiLevelType w:val="hybridMultilevel"/>
    <w:tmpl w:val="A746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9367A"/>
    <w:multiLevelType w:val="hybridMultilevel"/>
    <w:tmpl w:val="680066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AE"/>
    <w:rsid w:val="00032357"/>
    <w:rsid w:val="000C12AA"/>
    <w:rsid w:val="001F4670"/>
    <w:rsid w:val="00231434"/>
    <w:rsid w:val="003317A7"/>
    <w:rsid w:val="00341247"/>
    <w:rsid w:val="0036006C"/>
    <w:rsid w:val="003D1CAA"/>
    <w:rsid w:val="00494C5A"/>
    <w:rsid w:val="00521FE2"/>
    <w:rsid w:val="00643BE4"/>
    <w:rsid w:val="0065530C"/>
    <w:rsid w:val="006F52A2"/>
    <w:rsid w:val="007402ED"/>
    <w:rsid w:val="007A6A26"/>
    <w:rsid w:val="008438AE"/>
    <w:rsid w:val="008D5525"/>
    <w:rsid w:val="0092359C"/>
    <w:rsid w:val="00AD0AB6"/>
    <w:rsid w:val="00AF5DE3"/>
    <w:rsid w:val="00B6362E"/>
    <w:rsid w:val="00B76FA6"/>
    <w:rsid w:val="00D40965"/>
    <w:rsid w:val="00E879E1"/>
    <w:rsid w:val="00E944E6"/>
    <w:rsid w:val="00FC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CF71"/>
  <w15:chartTrackingRefBased/>
  <w15:docId w15:val="{C13201D7-9FBB-45EF-BA3D-4D172930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8AE"/>
    <w:pPr>
      <w:spacing w:after="160" w:line="254" w:lineRule="auto"/>
      <w:ind w:left="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8AE"/>
    <w:pPr>
      <w:spacing w:after="200" w:line="276" w:lineRule="auto"/>
      <w:ind w:left="720"/>
      <w:contextualSpacing/>
    </w:pPr>
    <w:rPr>
      <w:rFonts w:cs="Times New Roman"/>
      <w:color w:val="auto"/>
    </w:rPr>
  </w:style>
  <w:style w:type="paragraph" w:customStyle="1" w:styleId="Body">
    <w:name w:val="Body"/>
    <w:rsid w:val="00E944E6"/>
    <w:pPr>
      <w:spacing w:after="160" w:line="252" w:lineRule="auto"/>
      <w:ind w:left="0"/>
    </w:pPr>
    <w:rPr>
      <w:rFonts w:ascii="Calibri" w:eastAsia="Arial Unicode MS" w:hAnsi="Calibri" w:cs="Arial Unicode MS"/>
      <w:color w:val="000000"/>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360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6C"/>
    <w:rPr>
      <w:rFonts w:ascii="Calibri" w:eastAsia="Calibri" w:hAnsi="Calibri" w:cs="Calibri"/>
      <w:color w:val="000000"/>
    </w:rPr>
  </w:style>
  <w:style w:type="paragraph" w:styleId="Footer">
    <w:name w:val="footer"/>
    <w:basedOn w:val="Normal"/>
    <w:link w:val="FooterChar"/>
    <w:uiPriority w:val="99"/>
    <w:unhideWhenUsed/>
    <w:rsid w:val="00360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6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Daley</dc:creator>
  <cp:keywords/>
  <dc:description/>
  <cp:lastModifiedBy>Joanne Daley</cp:lastModifiedBy>
  <cp:revision>3</cp:revision>
  <dcterms:created xsi:type="dcterms:W3CDTF">2025-02-18T14:24:00Z</dcterms:created>
  <dcterms:modified xsi:type="dcterms:W3CDTF">2025-02-18T14:50:00Z</dcterms:modified>
</cp:coreProperties>
</file>