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D3784" w14:textId="5B81868F" w:rsidR="00B2055D" w:rsidRPr="00236065" w:rsidRDefault="00B2055D" w:rsidP="00082017">
      <w:pPr>
        <w:tabs>
          <w:tab w:val="right" w:pos="9360"/>
        </w:tabs>
        <w:spacing w:line="259" w:lineRule="auto"/>
        <w:ind w:left="0"/>
        <w:rPr>
          <w:rFonts w:ascii="Arial" w:hAnsi="Arial" w:cs="Arial"/>
          <w:u w:val="single"/>
        </w:rPr>
      </w:pPr>
      <w:r w:rsidRPr="00236065">
        <w:rPr>
          <w:rFonts w:ascii="Arial" w:hAnsi="Arial" w:cs="Arial"/>
        </w:rPr>
        <w:t>TOWN OF PAWLIN</w:t>
      </w:r>
      <w:r w:rsidR="00672468">
        <w:rPr>
          <w:rFonts w:ascii="Arial" w:hAnsi="Arial" w:cs="Arial"/>
        </w:rPr>
        <w:t>G</w:t>
      </w:r>
      <w:r w:rsidR="00672468">
        <w:rPr>
          <w:rFonts w:ascii="Arial" w:hAnsi="Arial" w:cs="Arial"/>
        </w:rPr>
        <w:tab/>
        <w:t>Octo</w:t>
      </w:r>
      <w:r w:rsidRPr="00236065">
        <w:rPr>
          <w:rFonts w:ascii="Arial" w:hAnsi="Arial" w:cs="Arial"/>
        </w:rPr>
        <w:t>ber 2</w:t>
      </w:r>
      <w:r w:rsidR="00672468">
        <w:rPr>
          <w:rFonts w:ascii="Arial" w:hAnsi="Arial" w:cs="Arial"/>
        </w:rPr>
        <w:t>0</w:t>
      </w:r>
      <w:r w:rsidRPr="00236065">
        <w:rPr>
          <w:rFonts w:ascii="Arial" w:hAnsi="Arial" w:cs="Arial"/>
        </w:rPr>
        <w:t xml:space="preserve">, 2025                                                                                                                           </w:t>
      </w:r>
      <w:r w:rsidRPr="00236065">
        <w:rPr>
          <w:rFonts w:ascii="Arial" w:hAnsi="Arial" w:cs="Arial"/>
          <w:u w:val="single"/>
        </w:rPr>
        <w:t>PLANNING BOARD</w:t>
      </w:r>
      <w:r w:rsidR="00672468">
        <w:rPr>
          <w:rFonts w:ascii="Arial" w:hAnsi="Arial" w:cs="Arial"/>
          <w:u w:val="single"/>
        </w:rPr>
        <w:tab/>
      </w:r>
      <w:r w:rsidRPr="00236065">
        <w:rPr>
          <w:rFonts w:ascii="Arial" w:hAnsi="Arial" w:cs="Arial"/>
          <w:u w:val="single"/>
        </w:rPr>
        <w:t>Page 1</w:t>
      </w:r>
    </w:p>
    <w:p w14:paraId="6FA77F45" w14:textId="77777777" w:rsidR="00B2055D" w:rsidRPr="00236065" w:rsidRDefault="00B2055D" w:rsidP="00082017">
      <w:pPr>
        <w:spacing w:line="259" w:lineRule="auto"/>
        <w:ind w:left="0"/>
        <w:rPr>
          <w:rFonts w:ascii="Arial" w:hAnsi="Arial" w:cs="Arial"/>
          <w:u w:val="single"/>
        </w:rPr>
      </w:pPr>
    </w:p>
    <w:p w14:paraId="79468E56" w14:textId="5C136F0E" w:rsidR="00D50D4E" w:rsidRPr="00236065" w:rsidRDefault="00B2055D" w:rsidP="00805F51">
      <w:pPr>
        <w:spacing w:after="240" w:line="259" w:lineRule="auto"/>
        <w:ind w:left="0"/>
        <w:rPr>
          <w:rFonts w:ascii="Arial" w:hAnsi="Arial" w:cs="Arial"/>
        </w:rPr>
      </w:pPr>
      <w:r w:rsidRPr="00236065">
        <w:rPr>
          <w:rFonts w:ascii="Arial" w:hAnsi="Arial" w:cs="Arial"/>
          <w:u w:val="single"/>
        </w:rPr>
        <w:t xml:space="preserve">PRESENT: </w:t>
      </w:r>
      <w:r w:rsidRPr="00236065">
        <w:rPr>
          <w:rFonts w:ascii="Arial" w:hAnsi="Arial" w:cs="Arial"/>
        </w:rPr>
        <w:t xml:space="preserve">Aaron Cioppa, Chairman, Gregory Bernard, </w:t>
      </w:r>
      <w:r w:rsidR="00D50703" w:rsidRPr="00236065">
        <w:rPr>
          <w:rFonts w:ascii="Arial" w:hAnsi="Arial" w:cs="Arial"/>
        </w:rPr>
        <w:t>Dr. Thomas Bloom,</w:t>
      </w:r>
      <w:r w:rsidR="00D50703">
        <w:rPr>
          <w:rFonts w:ascii="Arial" w:hAnsi="Arial" w:cs="Arial"/>
        </w:rPr>
        <w:t xml:space="preserve"> </w:t>
      </w:r>
      <w:r w:rsidRPr="00236065">
        <w:rPr>
          <w:rFonts w:ascii="Arial" w:hAnsi="Arial" w:cs="Arial"/>
        </w:rPr>
        <w:t>Brittany Boalt,</w:t>
      </w:r>
      <w:r w:rsidR="00D50D4E" w:rsidRPr="00236065">
        <w:rPr>
          <w:rFonts w:ascii="Arial" w:hAnsi="Arial" w:cs="Arial"/>
        </w:rPr>
        <w:t xml:space="preserve"> </w:t>
      </w:r>
      <w:r w:rsidRPr="00236065">
        <w:rPr>
          <w:rFonts w:ascii="Arial" w:hAnsi="Arial" w:cs="Arial"/>
        </w:rPr>
        <w:t>Jennifer Colman</w:t>
      </w:r>
      <w:r w:rsidR="00F70A52">
        <w:rPr>
          <w:rFonts w:ascii="Arial" w:hAnsi="Arial" w:cs="Arial"/>
        </w:rPr>
        <w:t xml:space="preserve"> and Mark Friedman</w:t>
      </w:r>
      <w:r w:rsidRPr="00236065">
        <w:rPr>
          <w:rFonts w:ascii="Arial" w:hAnsi="Arial" w:cs="Arial"/>
        </w:rPr>
        <w:t>.</w:t>
      </w:r>
    </w:p>
    <w:p w14:paraId="0B958633" w14:textId="28DE1115" w:rsidR="00B2055D" w:rsidRPr="00236065" w:rsidRDefault="00D50D4E" w:rsidP="00805F51">
      <w:pPr>
        <w:spacing w:after="240" w:line="259" w:lineRule="auto"/>
        <w:ind w:left="0"/>
        <w:rPr>
          <w:rFonts w:ascii="Arial" w:hAnsi="Arial" w:cs="Arial"/>
        </w:rPr>
      </w:pPr>
      <w:r w:rsidRPr="00236065">
        <w:rPr>
          <w:rFonts w:ascii="Arial" w:hAnsi="Arial" w:cs="Arial"/>
          <w:u w:val="single"/>
        </w:rPr>
        <w:t>EXCUSED</w:t>
      </w:r>
      <w:r w:rsidRPr="00236065">
        <w:rPr>
          <w:rFonts w:ascii="Arial" w:hAnsi="Arial" w:cs="Arial"/>
        </w:rPr>
        <w:t xml:space="preserve">: </w:t>
      </w:r>
      <w:r w:rsidR="00F70A52">
        <w:rPr>
          <w:rFonts w:ascii="Arial" w:hAnsi="Arial" w:cs="Arial"/>
        </w:rPr>
        <w:t>Jay Erickson</w:t>
      </w:r>
      <w:r w:rsidRPr="00236065">
        <w:rPr>
          <w:rFonts w:ascii="Arial" w:hAnsi="Arial" w:cs="Arial"/>
        </w:rPr>
        <w:t>.</w:t>
      </w:r>
    </w:p>
    <w:p w14:paraId="6AAA5EFE" w14:textId="37001881" w:rsidR="00B2055D" w:rsidRPr="00236065" w:rsidRDefault="00B2055D" w:rsidP="00805F51">
      <w:pPr>
        <w:spacing w:after="240" w:line="259" w:lineRule="auto"/>
        <w:ind w:left="0"/>
        <w:rPr>
          <w:rFonts w:ascii="Arial" w:hAnsi="Arial" w:cs="Arial"/>
        </w:rPr>
      </w:pPr>
      <w:r w:rsidRPr="00236065">
        <w:rPr>
          <w:rFonts w:ascii="Arial" w:hAnsi="Arial" w:cs="Arial"/>
          <w:u w:val="single"/>
        </w:rPr>
        <w:t>CONTENTS</w:t>
      </w:r>
      <w:r w:rsidRPr="00236065">
        <w:rPr>
          <w:rFonts w:ascii="Arial" w:hAnsi="Arial" w:cs="Arial"/>
        </w:rPr>
        <w:t xml:space="preserve">: </w:t>
      </w:r>
      <w:r w:rsidR="00B33A8B">
        <w:rPr>
          <w:rFonts w:ascii="Arial" w:hAnsi="Arial" w:cs="Arial"/>
        </w:rPr>
        <w:t>Blumberg Lot Line Adjustment</w:t>
      </w:r>
      <w:r w:rsidR="005C196B">
        <w:rPr>
          <w:rFonts w:ascii="Arial" w:hAnsi="Arial" w:cs="Arial"/>
        </w:rPr>
        <w:t xml:space="preserve"> time extension</w:t>
      </w:r>
      <w:r w:rsidR="00B33A8B">
        <w:rPr>
          <w:rFonts w:ascii="Arial" w:hAnsi="Arial" w:cs="Arial"/>
        </w:rPr>
        <w:t>, Ruffle</w:t>
      </w:r>
      <w:r w:rsidR="005C196B">
        <w:rPr>
          <w:rFonts w:ascii="Arial" w:hAnsi="Arial" w:cs="Arial"/>
        </w:rPr>
        <w:t>r</w:t>
      </w:r>
      <w:r w:rsidR="00B33A8B">
        <w:rPr>
          <w:rFonts w:ascii="Arial" w:hAnsi="Arial" w:cs="Arial"/>
        </w:rPr>
        <w:t xml:space="preserve"> 2-lot Subdivision,</w:t>
      </w:r>
      <w:r w:rsidR="00AE39AF">
        <w:rPr>
          <w:rFonts w:ascii="Arial" w:hAnsi="Arial" w:cs="Arial"/>
        </w:rPr>
        <w:t xml:space="preserve"> </w:t>
      </w:r>
      <w:r w:rsidRPr="00236065">
        <w:rPr>
          <w:rFonts w:ascii="Arial" w:hAnsi="Arial" w:cs="Arial"/>
        </w:rPr>
        <w:t>Pawling Properties Associates LLC (Amended Lot Line Adjustment, Special Use Permit) and New Business.</w:t>
      </w:r>
    </w:p>
    <w:p w14:paraId="389AC17D" w14:textId="1286FDB7" w:rsidR="00B2055D" w:rsidRPr="00F27D3C" w:rsidRDefault="00B2055D" w:rsidP="00532601">
      <w:pPr>
        <w:spacing w:after="240" w:line="259" w:lineRule="auto"/>
        <w:ind w:left="0"/>
        <w:rPr>
          <w:rFonts w:ascii="Arial" w:hAnsi="Arial" w:cs="Arial"/>
        </w:rPr>
      </w:pPr>
      <w:r w:rsidRPr="00236065">
        <w:rPr>
          <w:rFonts w:ascii="Arial" w:hAnsi="Arial" w:cs="Arial"/>
        </w:rPr>
        <w:t>Chairman Cioppa opened the meeting at 7:00p.m.</w:t>
      </w:r>
      <w:r w:rsidR="006A56E7" w:rsidRPr="00236065">
        <w:rPr>
          <w:rFonts w:ascii="Arial" w:hAnsi="Arial" w:cs="Arial"/>
        </w:rPr>
        <w:t xml:space="preserve"> </w:t>
      </w:r>
      <w:r w:rsidRPr="00F27D3C">
        <w:rPr>
          <w:rFonts w:ascii="Arial" w:hAnsi="Arial" w:cs="Arial"/>
        </w:rPr>
        <w:t>and then led the salute to the flag.</w:t>
      </w:r>
    </w:p>
    <w:p w14:paraId="0D204927" w14:textId="3EC9EF09" w:rsidR="00F27D3C" w:rsidRPr="00F27D3C" w:rsidRDefault="00F27D3C" w:rsidP="00082017">
      <w:pPr>
        <w:tabs>
          <w:tab w:val="left" w:pos="360"/>
          <w:tab w:val="left" w:pos="1650"/>
          <w:tab w:val="right" w:pos="9360"/>
        </w:tabs>
        <w:spacing w:line="259" w:lineRule="auto"/>
        <w:ind w:left="0"/>
        <w:rPr>
          <w:rFonts w:ascii="Arial" w:hAnsi="Arial" w:cs="Arial"/>
        </w:rPr>
      </w:pPr>
      <w:r w:rsidRPr="00F27D3C">
        <w:rPr>
          <w:rFonts w:ascii="Arial" w:hAnsi="Arial" w:cs="Arial"/>
          <w:u w:val="single"/>
        </w:rPr>
        <w:t>JOHN BLUMBERG</w:t>
      </w:r>
      <w:r w:rsidR="00003118">
        <w:rPr>
          <w:rFonts w:ascii="Arial" w:hAnsi="Arial" w:cs="Arial"/>
        </w:rPr>
        <w:tab/>
      </w:r>
      <w:r w:rsidRPr="00F27D3C">
        <w:rPr>
          <w:rFonts w:ascii="Arial" w:hAnsi="Arial" w:cs="Arial"/>
        </w:rPr>
        <w:t>Administrative/Time Extension</w:t>
      </w:r>
    </w:p>
    <w:p w14:paraId="2AA32374" w14:textId="4B58CE74" w:rsidR="00F27D3C" w:rsidRPr="00F27D3C" w:rsidRDefault="00F27D3C" w:rsidP="00082017">
      <w:pPr>
        <w:tabs>
          <w:tab w:val="left" w:pos="360"/>
          <w:tab w:val="left" w:pos="1650"/>
          <w:tab w:val="right" w:pos="9360"/>
        </w:tabs>
        <w:spacing w:line="259" w:lineRule="auto"/>
        <w:ind w:left="0"/>
        <w:rPr>
          <w:rFonts w:ascii="Arial" w:hAnsi="Arial" w:cs="Arial"/>
        </w:rPr>
      </w:pPr>
      <w:r w:rsidRPr="00F27D3C">
        <w:rPr>
          <w:rFonts w:ascii="Arial" w:hAnsi="Arial" w:cs="Arial"/>
        </w:rPr>
        <w:t>63 R</w:t>
      </w:r>
      <w:r w:rsidR="00003118">
        <w:rPr>
          <w:rFonts w:ascii="Arial" w:hAnsi="Arial" w:cs="Arial"/>
        </w:rPr>
        <w:t>i</w:t>
      </w:r>
      <w:r w:rsidRPr="00F27D3C">
        <w:rPr>
          <w:rFonts w:ascii="Arial" w:hAnsi="Arial" w:cs="Arial"/>
        </w:rPr>
        <w:t>ver Road</w:t>
      </w:r>
      <w:r w:rsidR="006E5813">
        <w:rPr>
          <w:rFonts w:ascii="Arial" w:hAnsi="Arial" w:cs="Arial"/>
        </w:rPr>
        <w:tab/>
      </w:r>
      <w:r w:rsidR="006E5813">
        <w:rPr>
          <w:rFonts w:ascii="Arial" w:hAnsi="Arial" w:cs="Arial"/>
        </w:rPr>
        <w:tab/>
      </w:r>
      <w:r w:rsidRPr="00F27D3C">
        <w:rPr>
          <w:rFonts w:ascii="Arial" w:hAnsi="Arial" w:cs="Arial"/>
        </w:rPr>
        <w:t xml:space="preserve">Two Lot Subdivision </w:t>
      </w:r>
    </w:p>
    <w:p w14:paraId="4F93DB27" w14:textId="2FD7C2B9" w:rsidR="00F27D3C" w:rsidRPr="00F27D3C" w:rsidRDefault="00F27D3C" w:rsidP="00082017">
      <w:pPr>
        <w:tabs>
          <w:tab w:val="left" w:pos="360"/>
          <w:tab w:val="left" w:pos="1650"/>
          <w:tab w:val="center" w:pos="4230"/>
        </w:tabs>
        <w:spacing w:line="259" w:lineRule="auto"/>
        <w:ind w:left="0"/>
        <w:rPr>
          <w:rFonts w:ascii="Arial" w:hAnsi="Arial" w:cs="Arial"/>
        </w:rPr>
      </w:pPr>
      <w:r w:rsidRPr="00F27D3C">
        <w:rPr>
          <w:rFonts w:ascii="Arial" w:hAnsi="Arial" w:cs="Arial"/>
        </w:rPr>
        <w:t>Pawling, NY 12564</w:t>
      </w:r>
    </w:p>
    <w:p w14:paraId="764B41FA" w14:textId="56B156D9" w:rsidR="00F27D3C" w:rsidRPr="00F27D3C" w:rsidRDefault="00F27D3C" w:rsidP="00082017">
      <w:pPr>
        <w:tabs>
          <w:tab w:val="left" w:pos="360"/>
          <w:tab w:val="left" w:pos="1650"/>
          <w:tab w:val="center" w:pos="4230"/>
        </w:tabs>
        <w:spacing w:line="259" w:lineRule="auto"/>
        <w:ind w:left="0"/>
        <w:rPr>
          <w:rFonts w:ascii="Arial" w:hAnsi="Arial" w:cs="Arial"/>
        </w:rPr>
      </w:pPr>
      <w:r w:rsidRPr="00F27D3C">
        <w:rPr>
          <w:rFonts w:ascii="Arial" w:hAnsi="Arial" w:cs="Arial"/>
        </w:rPr>
        <w:t>Grid Number: 134089-7057-00-170896</w:t>
      </w:r>
    </w:p>
    <w:p w14:paraId="402F19B8" w14:textId="7BD5E0DC" w:rsidR="00F27D3C" w:rsidRPr="00F27D3C" w:rsidRDefault="00F27D3C" w:rsidP="00082017">
      <w:pPr>
        <w:tabs>
          <w:tab w:val="left" w:pos="360"/>
          <w:tab w:val="left" w:pos="1650"/>
          <w:tab w:val="center" w:pos="4230"/>
        </w:tabs>
        <w:spacing w:after="120" w:line="259" w:lineRule="auto"/>
        <w:ind w:left="0"/>
        <w:rPr>
          <w:rFonts w:ascii="Arial" w:hAnsi="Arial" w:cs="Arial"/>
        </w:rPr>
      </w:pPr>
      <w:r w:rsidRPr="00F27D3C">
        <w:rPr>
          <w:rFonts w:ascii="Arial" w:hAnsi="Arial" w:cs="Arial"/>
        </w:rPr>
        <w:t xml:space="preserve">                       134089-7058-00-217033</w:t>
      </w:r>
    </w:p>
    <w:p w14:paraId="319AC088" w14:textId="220579B4" w:rsidR="00BF488E" w:rsidRPr="00F75DF8" w:rsidRDefault="00F75DF8" w:rsidP="00082017">
      <w:pPr>
        <w:spacing w:after="120" w:line="259" w:lineRule="auto"/>
        <w:ind w:left="0" w:firstLine="720"/>
        <w:rPr>
          <w:rFonts w:ascii="Arial" w:hAnsi="Arial" w:cs="Arial"/>
        </w:rPr>
      </w:pPr>
      <w:r w:rsidRPr="00F75DF8">
        <w:rPr>
          <w:rFonts w:ascii="Arial" w:hAnsi="Arial" w:cs="Arial"/>
        </w:rPr>
        <w:t>John Kalin</w:t>
      </w:r>
      <w:r w:rsidR="00BF488E" w:rsidRPr="00F75DF8">
        <w:rPr>
          <w:rFonts w:ascii="Arial" w:hAnsi="Arial" w:cs="Arial"/>
        </w:rPr>
        <w:t xml:space="preserve"> from the firm of </w:t>
      </w:r>
      <w:r w:rsidRPr="00F75DF8">
        <w:rPr>
          <w:rFonts w:ascii="Arial" w:hAnsi="Arial" w:cs="Arial"/>
        </w:rPr>
        <w:t>DC Engineering was present</w:t>
      </w:r>
      <w:r w:rsidR="00BF488E" w:rsidRPr="00F75DF8">
        <w:rPr>
          <w:rFonts w:ascii="Arial" w:hAnsi="Arial" w:cs="Arial"/>
        </w:rPr>
        <w:t xml:space="preserve">. </w:t>
      </w:r>
    </w:p>
    <w:p w14:paraId="7D6CA6C7" w14:textId="77777777" w:rsidR="009E23F9" w:rsidRDefault="00F75DF8" w:rsidP="00082017">
      <w:pPr>
        <w:pStyle w:val="ListParagraph"/>
        <w:tabs>
          <w:tab w:val="left" w:pos="720"/>
          <w:tab w:val="left" w:pos="1650"/>
          <w:tab w:val="center" w:pos="4230"/>
        </w:tabs>
        <w:spacing w:after="120" w:line="259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E23F9">
        <w:rPr>
          <w:rFonts w:ascii="Arial" w:hAnsi="Arial" w:cs="Arial"/>
        </w:rPr>
        <w:t>Chairman Cioppa a</w:t>
      </w:r>
      <w:r w:rsidR="00F27D3C" w:rsidRPr="00F75DF8">
        <w:rPr>
          <w:rFonts w:ascii="Arial" w:hAnsi="Arial" w:cs="Arial"/>
        </w:rPr>
        <w:t>dvise</w:t>
      </w:r>
      <w:r w:rsidR="009E23F9">
        <w:rPr>
          <w:rFonts w:ascii="Arial" w:hAnsi="Arial" w:cs="Arial"/>
        </w:rPr>
        <w:t>d</w:t>
      </w:r>
      <w:r w:rsidR="00F27D3C" w:rsidRPr="00F75DF8">
        <w:rPr>
          <w:rFonts w:ascii="Arial" w:hAnsi="Arial" w:cs="Arial"/>
        </w:rPr>
        <w:t xml:space="preserve"> the Board that the applicant is asking for another 90-day time extension to the Subdivision approval originally granted in August 2024.  The Board has granted other time extensions in the past.</w:t>
      </w:r>
    </w:p>
    <w:p w14:paraId="5FC2667B" w14:textId="77777777" w:rsidR="00D62FA5" w:rsidRPr="00592C0E" w:rsidRDefault="00806C44" w:rsidP="00082017">
      <w:pPr>
        <w:pStyle w:val="ListParagraph"/>
        <w:tabs>
          <w:tab w:val="left" w:pos="720"/>
          <w:tab w:val="left" w:pos="1650"/>
          <w:tab w:val="center" w:pos="4230"/>
        </w:tabs>
        <w:spacing w:after="120" w:line="259" w:lineRule="auto"/>
        <w:ind w:left="0"/>
        <w:contextualSpacing w:val="0"/>
        <w:rPr>
          <w:rFonts w:ascii="Arial" w:hAnsi="Arial" w:cs="Arial"/>
        </w:rPr>
      </w:pPr>
      <w:r w:rsidRPr="00236065">
        <w:rPr>
          <w:rFonts w:ascii="Arial" w:hAnsi="Arial" w:cs="Arial"/>
          <w:color w:val="000000" w:themeColor="text1"/>
        </w:rPr>
        <w:tab/>
      </w:r>
      <w:r w:rsidRPr="00F75DF8">
        <w:rPr>
          <w:rFonts w:ascii="Arial" w:hAnsi="Arial" w:cs="Arial"/>
        </w:rPr>
        <w:t xml:space="preserve">John Kalin </w:t>
      </w:r>
      <w:r>
        <w:rPr>
          <w:rFonts w:ascii="Arial" w:hAnsi="Arial" w:cs="Arial"/>
        </w:rPr>
        <w:t>explained tha</w:t>
      </w:r>
      <w:r w:rsidR="00D62FA5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the applicant is still working out the conditions of approval</w:t>
      </w:r>
      <w:r w:rsidR="00D62FA5">
        <w:rPr>
          <w:rFonts w:ascii="Arial" w:hAnsi="Arial" w:cs="Arial"/>
        </w:rPr>
        <w:t>, and so requires this time</w:t>
      </w:r>
      <w:r w:rsidR="00D62FA5" w:rsidRPr="00592C0E">
        <w:rPr>
          <w:rFonts w:ascii="Arial" w:hAnsi="Arial" w:cs="Arial"/>
        </w:rPr>
        <w:t xml:space="preserve"> extension</w:t>
      </w:r>
      <w:r w:rsidRPr="00592C0E">
        <w:rPr>
          <w:rFonts w:ascii="Arial" w:hAnsi="Arial" w:cs="Arial"/>
        </w:rPr>
        <w:t>.</w:t>
      </w:r>
    </w:p>
    <w:p w14:paraId="2E20F75E" w14:textId="46BB7F0A" w:rsidR="00F8175E" w:rsidRPr="00592C0E" w:rsidRDefault="00F8175E" w:rsidP="00082017">
      <w:pPr>
        <w:tabs>
          <w:tab w:val="right" w:pos="10170"/>
        </w:tabs>
        <w:spacing w:line="259" w:lineRule="auto"/>
        <w:ind w:left="0" w:firstLine="720"/>
        <w:rPr>
          <w:rFonts w:ascii="Arial" w:hAnsi="Arial" w:cs="Arial"/>
          <w:color w:val="000000" w:themeColor="text1"/>
        </w:rPr>
      </w:pPr>
      <w:r w:rsidRPr="00592C0E">
        <w:rPr>
          <w:rFonts w:ascii="Arial" w:hAnsi="Arial" w:cs="Arial"/>
          <w:color w:val="000000" w:themeColor="text1"/>
        </w:rPr>
        <w:t xml:space="preserve">Motion by Mr. </w:t>
      </w:r>
      <w:r w:rsidR="00592C0E" w:rsidRPr="00592C0E">
        <w:rPr>
          <w:rFonts w:ascii="Arial" w:hAnsi="Arial" w:cs="Arial"/>
          <w:color w:val="000000" w:themeColor="text1"/>
        </w:rPr>
        <w:t>B</w:t>
      </w:r>
      <w:r w:rsidR="00592C0E">
        <w:rPr>
          <w:rFonts w:ascii="Arial" w:hAnsi="Arial" w:cs="Arial"/>
          <w:color w:val="000000" w:themeColor="text1"/>
        </w:rPr>
        <w:t>ernard</w:t>
      </w:r>
      <w:r w:rsidRPr="00592C0E">
        <w:rPr>
          <w:rFonts w:ascii="Arial" w:hAnsi="Arial" w:cs="Arial"/>
          <w:color w:val="000000" w:themeColor="text1"/>
        </w:rPr>
        <w:t xml:space="preserve"> to grant John and </w:t>
      </w:r>
      <w:proofErr w:type="spellStart"/>
      <w:r w:rsidRPr="00592C0E">
        <w:rPr>
          <w:rFonts w:ascii="Arial" w:hAnsi="Arial" w:cs="Arial"/>
          <w:color w:val="000000" w:themeColor="text1"/>
        </w:rPr>
        <w:t>De</w:t>
      </w:r>
      <w:bookmarkStart w:id="0" w:name="_GoBack"/>
      <w:bookmarkEnd w:id="0"/>
      <w:r w:rsidRPr="00592C0E">
        <w:rPr>
          <w:rFonts w:ascii="Arial" w:hAnsi="Arial" w:cs="Arial"/>
          <w:color w:val="000000" w:themeColor="text1"/>
        </w:rPr>
        <w:t>Ann</w:t>
      </w:r>
      <w:proofErr w:type="spellEnd"/>
      <w:r w:rsidRPr="00592C0E">
        <w:rPr>
          <w:rFonts w:ascii="Arial" w:hAnsi="Arial" w:cs="Arial"/>
          <w:color w:val="000000" w:themeColor="text1"/>
        </w:rPr>
        <w:t xml:space="preserve"> Blumberg a </w:t>
      </w:r>
      <w:r w:rsidR="00592C0E">
        <w:rPr>
          <w:rFonts w:ascii="Arial" w:hAnsi="Arial" w:cs="Arial"/>
          <w:color w:val="000000" w:themeColor="text1"/>
        </w:rPr>
        <w:t>9</w:t>
      </w:r>
      <w:r w:rsidRPr="00592C0E">
        <w:rPr>
          <w:rFonts w:ascii="Arial" w:hAnsi="Arial" w:cs="Arial"/>
          <w:color w:val="000000" w:themeColor="text1"/>
        </w:rPr>
        <w:t xml:space="preserve">0-day time extension beginning </w:t>
      </w:r>
      <w:r w:rsidR="00955036">
        <w:rPr>
          <w:rFonts w:ascii="Arial" w:hAnsi="Arial" w:cs="Arial"/>
          <w:color w:val="000000" w:themeColor="text1"/>
        </w:rPr>
        <w:t>October 6</w:t>
      </w:r>
      <w:r w:rsidRPr="00592C0E">
        <w:rPr>
          <w:rFonts w:ascii="Arial" w:hAnsi="Arial" w:cs="Arial"/>
          <w:color w:val="000000" w:themeColor="text1"/>
        </w:rPr>
        <w:t>, 2025 and ending J</w:t>
      </w:r>
      <w:r w:rsidR="00955036">
        <w:rPr>
          <w:rFonts w:ascii="Arial" w:hAnsi="Arial" w:cs="Arial"/>
          <w:color w:val="000000" w:themeColor="text1"/>
        </w:rPr>
        <w:t>anuary</w:t>
      </w:r>
      <w:r w:rsidRPr="00592C0E">
        <w:rPr>
          <w:rFonts w:ascii="Arial" w:hAnsi="Arial" w:cs="Arial"/>
          <w:color w:val="000000" w:themeColor="text1"/>
        </w:rPr>
        <w:t xml:space="preserve"> </w:t>
      </w:r>
      <w:r w:rsidR="00955036">
        <w:rPr>
          <w:rFonts w:ascii="Arial" w:hAnsi="Arial" w:cs="Arial"/>
          <w:color w:val="000000" w:themeColor="text1"/>
        </w:rPr>
        <w:t>6</w:t>
      </w:r>
      <w:r w:rsidRPr="00592C0E">
        <w:rPr>
          <w:rFonts w:ascii="Arial" w:hAnsi="Arial" w:cs="Arial"/>
          <w:color w:val="000000" w:themeColor="text1"/>
        </w:rPr>
        <w:t>, 202</w:t>
      </w:r>
      <w:r w:rsidR="00955036">
        <w:rPr>
          <w:rFonts w:ascii="Arial" w:hAnsi="Arial" w:cs="Arial"/>
          <w:color w:val="000000" w:themeColor="text1"/>
        </w:rPr>
        <w:t>6</w:t>
      </w:r>
      <w:r w:rsidRPr="00592C0E">
        <w:rPr>
          <w:rFonts w:ascii="Arial" w:hAnsi="Arial" w:cs="Arial"/>
          <w:color w:val="000000" w:themeColor="text1"/>
        </w:rPr>
        <w:t xml:space="preserve">. </w:t>
      </w:r>
    </w:p>
    <w:p w14:paraId="41BE8A18" w14:textId="77777777" w:rsidR="00F8175E" w:rsidRPr="00592C0E" w:rsidRDefault="00F8175E" w:rsidP="00082017">
      <w:pPr>
        <w:tabs>
          <w:tab w:val="right" w:pos="10170"/>
        </w:tabs>
        <w:spacing w:line="259" w:lineRule="auto"/>
        <w:ind w:left="0" w:hanging="14"/>
        <w:rPr>
          <w:rFonts w:ascii="Arial" w:hAnsi="Arial" w:cs="Arial"/>
          <w:color w:val="000000" w:themeColor="text1"/>
        </w:rPr>
      </w:pPr>
      <w:r w:rsidRPr="00592C0E">
        <w:rPr>
          <w:rFonts w:ascii="Arial" w:hAnsi="Arial" w:cs="Arial"/>
          <w:color w:val="000000" w:themeColor="text1"/>
        </w:rPr>
        <w:tab/>
        <w:t xml:space="preserve">              Second by Mr. Freidman.  Chairman Cioppa asked for discussion.</w:t>
      </w:r>
    </w:p>
    <w:p w14:paraId="5C49EEF2" w14:textId="47BAF1DD" w:rsidR="00B2055D" w:rsidRPr="00236065" w:rsidRDefault="00F8175E" w:rsidP="00082017">
      <w:pPr>
        <w:tabs>
          <w:tab w:val="right" w:pos="10170"/>
        </w:tabs>
        <w:spacing w:after="120" w:line="259" w:lineRule="auto"/>
        <w:ind w:left="0" w:hanging="14"/>
        <w:rPr>
          <w:rFonts w:ascii="Arial" w:hAnsi="Arial" w:cs="Arial"/>
          <w:color w:val="000000" w:themeColor="text1"/>
        </w:rPr>
      </w:pPr>
      <w:r w:rsidRPr="00592C0E">
        <w:rPr>
          <w:rFonts w:ascii="Arial" w:hAnsi="Arial" w:cs="Arial"/>
          <w:color w:val="000000" w:themeColor="text1"/>
        </w:rPr>
        <w:tab/>
        <w:t xml:space="preserve">             All in favor and the Motion carried.</w:t>
      </w:r>
    </w:p>
    <w:p w14:paraId="04BE493D" w14:textId="7883ABF3" w:rsidR="00B2055D" w:rsidRPr="00236065" w:rsidRDefault="00B2055D" w:rsidP="00082017">
      <w:pPr>
        <w:spacing w:line="259" w:lineRule="auto"/>
        <w:ind w:left="0"/>
        <w:rPr>
          <w:rFonts w:ascii="Arial" w:hAnsi="Arial" w:cs="Arial"/>
          <w:color w:val="000000" w:themeColor="text1"/>
        </w:rPr>
      </w:pPr>
      <w:r w:rsidRPr="00236065">
        <w:rPr>
          <w:rFonts w:ascii="Arial" w:hAnsi="Arial" w:cs="Arial"/>
          <w:color w:val="000000" w:themeColor="text1"/>
        </w:rPr>
        <w:tab/>
        <w:t>Motion by Dr. Bloom to appoint Mr. Ronald J. Gainer P.E. as engineer to the Pawling Properties Associates applications(s</w:t>
      </w:r>
      <w:r w:rsidR="001336F6" w:rsidRPr="00236065">
        <w:rPr>
          <w:rFonts w:ascii="Arial" w:hAnsi="Arial" w:cs="Arial"/>
          <w:color w:val="000000" w:themeColor="text1"/>
        </w:rPr>
        <w:t>) and</w:t>
      </w:r>
      <w:r w:rsidRPr="00236065">
        <w:rPr>
          <w:rFonts w:ascii="Arial" w:hAnsi="Arial" w:cs="Arial"/>
          <w:color w:val="000000" w:themeColor="text1"/>
        </w:rPr>
        <w:t xml:space="preserve"> to allow Mr. Gainer and KSCJ Consultants </w:t>
      </w:r>
      <w:r w:rsidR="001336F6" w:rsidRPr="00236065">
        <w:rPr>
          <w:rFonts w:ascii="Arial" w:hAnsi="Arial" w:cs="Arial"/>
          <w:color w:val="000000" w:themeColor="text1"/>
        </w:rPr>
        <w:t>to work</w:t>
      </w:r>
      <w:r w:rsidRPr="00236065">
        <w:rPr>
          <w:rFonts w:ascii="Arial" w:hAnsi="Arial" w:cs="Arial"/>
          <w:color w:val="000000" w:themeColor="text1"/>
        </w:rPr>
        <w:t xml:space="preserve"> together subject to:</w:t>
      </w:r>
    </w:p>
    <w:p w14:paraId="0EB6239C" w14:textId="77777777" w:rsidR="002D1BA9" w:rsidRPr="00236065" w:rsidRDefault="00B2055D" w:rsidP="00082017">
      <w:pPr>
        <w:pStyle w:val="ListParagraph"/>
        <w:numPr>
          <w:ilvl w:val="0"/>
          <w:numId w:val="1"/>
        </w:numPr>
        <w:spacing w:after="0" w:line="259" w:lineRule="auto"/>
        <w:ind w:left="720" w:firstLine="0"/>
        <w:rPr>
          <w:rFonts w:ascii="Arial" w:hAnsi="Arial" w:cs="Arial"/>
          <w:color w:val="000000" w:themeColor="text1"/>
        </w:rPr>
      </w:pPr>
      <w:r w:rsidRPr="00236065">
        <w:rPr>
          <w:rFonts w:ascii="Arial" w:hAnsi="Arial" w:cs="Arial"/>
          <w:color w:val="000000" w:themeColor="text1"/>
        </w:rPr>
        <w:t>The Planning Board is kept informed of all correspondence.</w:t>
      </w:r>
    </w:p>
    <w:p w14:paraId="5B36B74D" w14:textId="056BAC1A" w:rsidR="00DD7257" w:rsidRPr="00236065" w:rsidRDefault="00B2055D" w:rsidP="00082017">
      <w:pPr>
        <w:spacing w:line="259" w:lineRule="auto"/>
        <w:ind w:left="720"/>
        <w:rPr>
          <w:rFonts w:ascii="Arial" w:hAnsi="Arial" w:cs="Arial"/>
          <w:color w:val="000000" w:themeColor="text1"/>
        </w:rPr>
      </w:pPr>
      <w:r w:rsidRPr="00236065">
        <w:rPr>
          <w:rFonts w:ascii="Arial" w:hAnsi="Arial" w:cs="Arial"/>
          <w:color w:val="000000" w:themeColor="text1"/>
        </w:rPr>
        <w:t>Second by Ms. Coleman.  Chairman Cioppa asked for discussion.</w:t>
      </w:r>
    </w:p>
    <w:p w14:paraId="1F854F52" w14:textId="4B7B02D2" w:rsidR="00170EBA" w:rsidRPr="00236065" w:rsidRDefault="00B2055D" w:rsidP="00760B8A">
      <w:pPr>
        <w:spacing w:after="240" w:line="259" w:lineRule="auto"/>
        <w:ind w:left="0"/>
        <w:rPr>
          <w:rFonts w:ascii="Arial" w:hAnsi="Arial" w:cs="Arial"/>
          <w:color w:val="000000" w:themeColor="text1"/>
        </w:rPr>
      </w:pPr>
      <w:r w:rsidRPr="00236065">
        <w:rPr>
          <w:rFonts w:ascii="Arial" w:hAnsi="Arial" w:cs="Arial"/>
          <w:color w:val="000000" w:themeColor="text1"/>
        </w:rPr>
        <w:tab/>
      </w:r>
      <w:r w:rsidR="00170EBA" w:rsidRPr="00236065">
        <w:rPr>
          <w:rFonts w:ascii="Arial" w:hAnsi="Arial" w:cs="Arial"/>
          <w:color w:val="000000" w:themeColor="text1"/>
        </w:rPr>
        <w:t xml:space="preserve">   </w:t>
      </w:r>
      <w:r w:rsidRPr="00236065">
        <w:rPr>
          <w:rFonts w:ascii="Arial" w:hAnsi="Arial" w:cs="Arial"/>
          <w:color w:val="000000" w:themeColor="text1"/>
        </w:rPr>
        <w:t xml:space="preserve">All were in favor and the Motion carried. </w:t>
      </w:r>
    </w:p>
    <w:p w14:paraId="02269EE6" w14:textId="3E1C3F7E" w:rsidR="00866D8D" w:rsidRPr="00D81370" w:rsidRDefault="00866D8D" w:rsidP="00C11D2D">
      <w:pPr>
        <w:tabs>
          <w:tab w:val="left" w:pos="360"/>
          <w:tab w:val="right" w:pos="9360"/>
        </w:tabs>
        <w:spacing w:line="259" w:lineRule="auto"/>
        <w:ind w:left="0"/>
        <w:rPr>
          <w:rFonts w:ascii="Arial" w:hAnsi="Arial" w:cs="Arial"/>
        </w:rPr>
      </w:pPr>
      <w:r w:rsidRPr="00D81370">
        <w:rPr>
          <w:rFonts w:ascii="Arial" w:hAnsi="Arial" w:cs="Arial"/>
          <w:u w:val="single"/>
        </w:rPr>
        <w:t>JOHN RUFFLER</w:t>
      </w:r>
      <w:r w:rsidR="00C11D2D">
        <w:rPr>
          <w:rFonts w:ascii="Arial" w:hAnsi="Arial" w:cs="Arial"/>
        </w:rPr>
        <w:tab/>
      </w:r>
      <w:r w:rsidRPr="00D81370">
        <w:rPr>
          <w:rFonts w:ascii="Arial" w:hAnsi="Arial" w:cs="Arial"/>
        </w:rPr>
        <w:t>New Application/Two Lot</w:t>
      </w:r>
      <w:r w:rsidR="00760B8A">
        <w:rPr>
          <w:rFonts w:ascii="Arial" w:hAnsi="Arial" w:cs="Arial"/>
        </w:rPr>
        <w:t xml:space="preserve"> </w:t>
      </w:r>
      <w:r w:rsidRPr="00D81370">
        <w:rPr>
          <w:rFonts w:ascii="Arial" w:hAnsi="Arial" w:cs="Arial"/>
        </w:rPr>
        <w:t>Subdivision</w:t>
      </w:r>
    </w:p>
    <w:p w14:paraId="1EAA8379" w14:textId="77777777" w:rsidR="00866D8D" w:rsidRPr="00D81370" w:rsidRDefault="00866D8D" w:rsidP="00082017">
      <w:pPr>
        <w:tabs>
          <w:tab w:val="left" w:pos="360"/>
          <w:tab w:val="left" w:pos="1650"/>
          <w:tab w:val="center" w:pos="4230"/>
        </w:tabs>
        <w:spacing w:line="259" w:lineRule="auto"/>
        <w:ind w:left="0"/>
        <w:rPr>
          <w:rFonts w:ascii="Arial" w:hAnsi="Arial" w:cs="Arial"/>
        </w:rPr>
      </w:pPr>
      <w:r w:rsidRPr="00D81370">
        <w:rPr>
          <w:rFonts w:ascii="Arial" w:hAnsi="Arial" w:cs="Arial"/>
        </w:rPr>
        <w:t>270 North Quaker Hill Road</w:t>
      </w:r>
    </w:p>
    <w:p w14:paraId="0E8268FE" w14:textId="26B14D6B" w:rsidR="00866D8D" w:rsidRPr="00D81370" w:rsidRDefault="00AC002E" w:rsidP="00082017">
      <w:pPr>
        <w:tabs>
          <w:tab w:val="left" w:pos="360"/>
          <w:tab w:val="left" w:pos="1650"/>
          <w:tab w:val="center" w:pos="4230"/>
        </w:tabs>
        <w:spacing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Pa</w:t>
      </w:r>
      <w:r w:rsidR="00866D8D" w:rsidRPr="00D81370">
        <w:rPr>
          <w:rFonts w:ascii="Arial" w:hAnsi="Arial" w:cs="Arial"/>
        </w:rPr>
        <w:t>wling, NY 12564</w:t>
      </w:r>
    </w:p>
    <w:p w14:paraId="3C028CF3" w14:textId="77777777" w:rsidR="00866D8D" w:rsidRPr="00D81370" w:rsidRDefault="00866D8D" w:rsidP="00082017">
      <w:pPr>
        <w:tabs>
          <w:tab w:val="left" w:pos="360"/>
          <w:tab w:val="left" w:pos="1650"/>
          <w:tab w:val="center" w:pos="4230"/>
        </w:tabs>
        <w:spacing w:after="120" w:line="259" w:lineRule="auto"/>
        <w:ind w:left="360"/>
        <w:rPr>
          <w:rFonts w:ascii="Arial" w:hAnsi="Arial" w:cs="Arial"/>
        </w:rPr>
      </w:pPr>
      <w:r w:rsidRPr="00D81370">
        <w:rPr>
          <w:rFonts w:ascii="Arial" w:hAnsi="Arial" w:cs="Arial"/>
        </w:rPr>
        <w:t>Grid Number: 134089-7157-00-016875</w:t>
      </w:r>
    </w:p>
    <w:p w14:paraId="00586182" w14:textId="7519A34D" w:rsidR="00172DC9" w:rsidRPr="00F75DF8" w:rsidRDefault="00E11F68" w:rsidP="00082017">
      <w:pPr>
        <w:spacing w:after="120" w:line="259" w:lineRule="auto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John Ruffler, applicant and </w:t>
      </w:r>
      <w:r w:rsidR="00172DC9" w:rsidRPr="00F75DF8">
        <w:rPr>
          <w:rFonts w:ascii="Arial" w:hAnsi="Arial" w:cs="Arial"/>
        </w:rPr>
        <w:t xml:space="preserve">John Kalin from the firm of DC Engineering </w:t>
      </w:r>
      <w:r>
        <w:rPr>
          <w:rFonts w:ascii="Arial" w:hAnsi="Arial" w:cs="Arial"/>
        </w:rPr>
        <w:t>were</w:t>
      </w:r>
      <w:r w:rsidR="00172DC9" w:rsidRPr="00F75DF8">
        <w:rPr>
          <w:rFonts w:ascii="Arial" w:hAnsi="Arial" w:cs="Arial"/>
        </w:rPr>
        <w:t xml:space="preserve"> pres</w:t>
      </w:r>
      <w:r>
        <w:rPr>
          <w:rFonts w:ascii="Arial" w:hAnsi="Arial" w:cs="Arial"/>
        </w:rPr>
        <w:t>ent</w:t>
      </w:r>
      <w:r w:rsidR="00172DC9" w:rsidRPr="00F75DF8">
        <w:rPr>
          <w:rFonts w:ascii="Arial" w:hAnsi="Arial" w:cs="Arial"/>
        </w:rPr>
        <w:t xml:space="preserve">. </w:t>
      </w:r>
    </w:p>
    <w:p w14:paraId="3DA7A4E0" w14:textId="08CDAEA2" w:rsidR="00866D8D" w:rsidRPr="00D81370" w:rsidRDefault="00E0169E" w:rsidP="00E0169E">
      <w:pPr>
        <w:pStyle w:val="ListParagraph"/>
        <w:tabs>
          <w:tab w:val="left" w:pos="720"/>
          <w:tab w:val="left" w:pos="1650"/>
          <w:tab w:val="center" w:pos="4230"/>
        </w:tabs>
        <w:spacing w:after="120" w:line="259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72DC9" w:rsidRPr="00236065">
        <w:rPr>
          <w:rFonts w:ascii="Arial" w:hAnsi="Arial" w:cs="Arial"/>
          <w:color w:val="000000" w:themeColor="text1"/>
        </w:rPr>
        <w:t xml:space="preserve">Chairman Cioppa said </w:t>
      </w:r>
      <w:r w:rsidR="00900B11">
        <w:rPr>
          <w:rFonts w:ascii="Arial" w:hAnsi="Arial" w:cs="Arial"/>
          <w:color w:val="000000" w:themeColor="text1"/>
        </w:rPr>
        <w:t>that t</w:t>
      </w:r>
      <w:r w:rsidR="00866D8D" w:rsidRPr="00D81370">
        <w:rPr>
          <w:rFonts w:ascii="Arial" w:hAnsi="Arial" w:cs="Arial"/>
        </w:rPr>
        <w:t xml:space="preserve">his is a new project before the Board.  It concerns a two-lot subdivision of a </w:t>
      </w:r>
      <w:r w:rsidR="00634A56">
        <w:rPr>
          <w:rFonts w:ascii="Arial" w:hAnsi="Arial" w:cs="Arial"/>
        </w:rPr>
        <w:t xml:space="preserve">residential </w:t>
      </w:r>
      <w:r w:rsidR="00866D8D" w:rsidRPr="00D81370">
        <w:rPr>
          <w:rFonts w:ascii="Arial" w:hAnsi="Arial" w:cs="Arial"/>
        </w:rPr>
        <w:t xml:space="preserve">parcel </w:t>
      </w:r>
      <w:r w:rsidR="00900B11">
        <w:rPr>
          <w:rFonts w:ascii="Arial" w:hAnsi="Arial" w:cs="Arial"/>
        </w:rPr>
        <w:t>at 270</w:t>
      </w:r>
      <w:r w:rsidR="00866D8D" w:rsidRPr="00D81370">
        <w:rPr>
          <w:rFonts w:ascii="Arial" w:hAnsi="Arial" w:cs="Arial"/>
        </w:rPr>
        <w:t xml:space="preserve"> North Quaker Hill Road.</w:t>
      </w:r>
    </w:p>
    <w:p w14:paraId="66F242E0" w14:textId="43C3AFF5" w:rsidR="006F52AE" w:rsidRPr="00592C0E" w:rsidRDefault="006F52AE" w:rsidP="00082017">
      <w:pPr>
        <w:pStyle w:val="ListParagraph"/>
        <w:tabs>
          <w:tab w:val="left" w:pos="720"/>
          <w:tab w:val="left" w:pos="1650"/>
          <w:tab w:val="center" w:pos="4230"/>
        </w:tabs>
        <w:spacing w:after="120" w:line="259" w:lineRule="auto"/>
        <w:ind w:left="0"/>
        <w:contextualSpacing w:val="0"/>
        <w:rPr>
          <w:rFonts w:ascii="Arial" w:hAnsi="Arial" w:cs="Arial"/>
        </w:rPr>
      </w:pPr>
      <w:r w:rsidRPr="00236065">
        <w:rPr>
          <w:rFonts w:ascii="Arial" w:hAnsi="Arial" w:cs="Arial"/>
          <w:color w:val="000000" w:themeColor="text1"/>
        </w:rPr>
        <w:tab/>
      </w:r>
      <w:r w:rsidRPr="00F75DF8">
        <w:rPr>
          <w:rFonts w:ascii="Arial" w:hAnsi="Arial" w:cs="Arial"/>
        </w:rPr>
        <w:t xml:space="preserve">John Kalin </w:t>
      </w:r>
      <w:r>
        <w:rPr>
          <w:rFonts w:ascii="Arial" w:hAnsi="Arial" w:cs="Arial"/>
        </w:rPr>
        <w:t xml:space="preserve">explained that the </w:t>
      </w:r>
      <w:r w:rsidR="00927A8B">
        <w:rPr>
          <w:rFonts w:ascii="Arial" w:hAnsi="Arial" w:cs="Arial"/>
        </w:rPr>
        <w:t>property lies along North Quaker Hill Road, in an R5-CD zoning district.  The property currently contains a single-family residence</w:t>
      </w:r>
      <w:r w:rsidR="008E4705">
        <w:rPr>
          <w:rFonts w:ascii="Arial" w:hAnsi="Arial" w:cs="Arial"/>
        </w:rPr>
        <w:t>.  T</w:t>
      </w:r>
      <w:r w:rsidR="00183568">
        <w:rPr>
          <w:rFonts w:ascii="Arial" w:hAnsi="Arial" w:cs="Arial"/>
        </w:rPr>
        <w:t xml:space="preserve">he applicant is seeking to subdivide the lot into a </w:t>
      </w:r>
      <w:r w:rsidR="0025659B">
        <w:rPr>
          <w:rFonts w:ascii="Arial" w:hAnsi="Arial" w:cs="Arial"/>
        </w:rPr>
        <w:t>7.</w:t>
      </w:r>
      <w:r w:rsidR="003771FD">
        <w:rPr>
          <w:rFonts w:ascii="Arial" w:hAnsi="Arial" w:cs="Arial"/>
        </w:rPr>
        <w:t>2</w:t>
      </w:r>
      <w:r w:rsidR="0025659B">
        <w:rPr>
          <w:rFonts w:ascii="Arial" w:hAnsi="Arial" w:cs="Arial"/>
        </w:rPr>
        <w:t>1-acre</w:t>
      </w:r>
      <w:r w:rsidR="00183568">
        <w:rPr>
          <w:rFonts w:ascii="Arial" w:hAnsi="Arial" w:cs="Arial"/>
        </w:rPr>
        <w:t xml:space="preserve"> lot </w:t>
      </w:r>
      <w:r w:rsidR="008E4705">
        <w:rPr>
          <w:rFonts w:ascii="Arial" w:hAnsi="Arial" w:cs="Arial"/>
        </w:rPr>
        <w:t>that will contain</w:t>
      </w:r>
      <w:r w:rsidR="00183568">
        <w:rPr>
          <w:rFonts w:ascii="Arial" w:hAnsi="Arial" w:cs="Arial"/>
        </w:rPr>
        <w:t xml:space="preserve"> the existing house, and a second 7.4</w:t>
      </w:r>
      <w:r w:rsidR="003771FD">
        <w:rPr>
          <w:rFonts w:ascii="Arial" w:hAnsi="Arial" w:cs="Arial"/>
        </w:rPr>
        <w:t>7</w:t>
      </w:r>
      <w:r w:rsidR="0025659B">
        <w:rPr>
          <w:rFonts w:ascii="Arial" w:hAnsi="Arial" w:cs="Arial"/>
        </w:rPr>
        <w:t>-</w:t>
      </w:r>
      <w:r w:rsidR="00183568">
        <w:rPr>
          <w:rFonts w:ascii="Arial" w:hAnsi="Arial" w:cs="Arial"/>
        </w:rPr>
        <w:t>acre property</w:t>
      </w:r>
      <w:r w:rsidR="008A39AD">
        <w:rPr>
          <w:rFonts w:ascii="Arial" w:hAnsi="Arial" w:cs="Arial"/>
        </w:rPr>
        <w:t xml:space="preserve"> to the west</w:t>
      </w:r>
      <w:r w:rsidR="00183568">
        <w:rPr>
          <w:rFonts w:ascii="Arial" w:hAnsi="Arial" w:cs="Arial"/>
        </w:rPr>
        <w:t xml:space="preserve">.  </w:t>
      </w:r>
      <w:r w:rsidR="00C476EE">
        <w:rPr>
          <w:rFonts w:ascii="Arial" w:hAnsi="Arial" w:cs="Arial"/>
        </w:rPr>
        <w:t>The rear of the tract</w:t>
      </w:r>
      <w:r w:rsidR="00382CE8">
        <w:rPr>
          <w:rFonts w:ascii="Arial" w:hAnsi="Arial" w:cs="Arial"/>
        </w:rPr>
        <w:t xml:space="preserve"> on both sites</w:t>
      </w:r>
      <w:r w:rsidR="00C476EE">
        <w:rPr>
          <w:rFonts w:ascii="Arial" w:hAnsi="Arial" w:cs="Arial"/>
        </w:rPr>
        <w:t xml:space="preserve"> </w:t>
      </w:r>
      <w:r w:rsidR="007D5894">
        <w:rPr>
          <w:rFonts w:ascii="Arial" w:hAnsi="Arial" w:cs="Arial"/>
        </w:rPr>
        <w:t xml:space="preserve">contains steep </w:t>
      </w:r>
      <w:r w:rsidR="00411480">
        <w:rPr>
          <w:rFonts w:ascii="Arial" w:hAnsi="Arial" w:cs="Arial"/>
        </w:rPr>
        <w:t xml:space="preserve">slopes </w:t>
      </w:r>
      <w:r w:rsidR="007D5894">
        <w:rPr>
          <w:rFonts w:ascii="Arial" w:hAnsi="Arial" w:cs="Arial"/>
        </w:rPr>
        <w:t xml:space="preserve">which </w:t>
      </w:r>
      <w:r w:rsidR="005D1AB6">
        <w:rPr>
          <w:rFonts w:ascii="Arial" w:hAnsi="Arial" w:cs="Arial"/>
        </w:rPr>
        <w:t xml:space="preserve">run </w:t>
      </w:r>
      <w:r w:rsidR="00411480">
        <w:rPr>
          <w:rFonts w:ascii="Arial" w:hAnsi="Arial" w:cs="Arial"/>
        </w:rPr>
        <w:t>down</w:t>
      </w:r>
      <w:r w:rsidR="005D1AB6">
        <w:rPr>
          <w:rFonts w:ascii="Arial" w:hAnsi="Arial" w:cs="Arial"/>
        </w:rPr>
        <w:t xml:space="preserve"> towards local wetlands</w:t>
      </w:r>
      <w:r w:rsidR="00411480">
        <w:rPr>
          <w:rFonts w:ascii="Arial" w:hAnsi="Arial" w:cs="Arial"/>
        </w:rPr>
        <w:t xml:space="preserve">, so both houses are </w:t>
      </w:r>
      <w:r w:rsidR="00382CE8">
        <w:rPr>
          <w:rFonts w:ascii="Arial" w:hAnsi="Arial" w:cs="Arial"/>
        </w:rPr>
        <w:t xml:space="preserve">generally up along the front yard setback.  </w:t>
      </w:r>
      <w:r w:rsidR="00183568">
        <w:rPr>
          <w:rFonts w:ascii="Arial" w:hAnsi="Arial" w:cs="Arial"/>
        </w:rPr>
        <w:t>He has already had re</w:t>
      </w:r>
      <w:r w:rsidR="009C415F">
        <w:rPr>
          <w:rFonts w:ascii="Arial" w:hAnsi="Arial" w:cs="Arial"/>
        </w:rPr>
        <w:t xml:space="preserve">presentatives of both the Dutchess County Department of Public Works out to inspect </w:t>
      </w:r>
      <w:r w:rsidR="00F92150">
        <w:rPr>
          <w:rFonts w:ascii="Arial" w:hAnsi="Arial" w:cs="Arial"/>
        </w:rPr>
        <w:t xml:space="preserve">the </w:t>
      </w:r>
      <w:r w:rsidR="009C415F">
        <w:rPr>
          <w:rFonts w:ascii="Arial" w:hAnsi="Arial" w:cs="Arial"/>
        </w:rPr>
        <w:t>proposed access for the new parcel, and</w:t>
      </w:r>
      <w:r w:rsidR="00F92150">
        <w:rPr>
          <w:rFonts w:ascii="Arial" w:hAnsi="Arial" w:cs="Arial"/>
        </w:rPr>
        <w:t xml:space="preserve"> the</w:t>
      </w:r>
      <w:r w:rsidR="009C415F">
        <w:rPr>
          <w:rFonts w:ascii="Arial" w:hAnsi="Arial" w:cs="Arial"/>
        </w:rPr>
        <w:t xml:space="preserve"> Dutchess County </w:t>
      </w:r>
      <w:r w:rsidR="009C415F">
        <w:rPr>
          <w:rFonts w:ascii="Arial" w:hAnsi="Arial" w:cs="Arial"/>
        </w:rPr>
        <w:lastRenderedPageBreak/>
        <w:t>Department of Health to evaluate the probabl</w:t>
      </w:r>
      <w:r w:rsidR="00F92150">
        <w:rPr>
          <w:rFonts w:ascii="Arial" w:hAnsi="Arial" w:cs="Arial"/>
        </w:rPr>
        <w:t>e</w:t>
      </w:r>
      <w:r w:rsidR="009C415F">
        <w:rPr>
          <w:rFonts w:ascii="Arial" w:hAnsi="Arial" w:cs="Arial"/>
        </w:rPr>
        <w:t xml:space="preserve"> SSTS location.  Formal applications to each agency will be submitted shortly</w:t>
      </w:r>
      <w:r w:rsidRPr="00592C0E">
        <w:rPr>
          <w:rFonts w:ascii="Arial" w:hAnsi="Arial" w:cs="Arial"/>
        </w:rPr>
        <w:t>.</w:t>
      </w:r>
    </w:p>
    <w:p w14:paraId="0FDDDE08" w14:textId="670D7386" w:rsidR="00172DC9" w:rsidRPr="00236065" w:rsidRDefault="00172DC9" w:rsidP="00082017">
      <w:pPr>
        <w:spacing w:line="259" w:lineRule="auto"/>
        <w:ind w:left="0"/>
        <w:rPr>
          <w:rFonts w:ascii="Arial" w:hAnsi="Arial" w:cs="Arial"/>
          <w:color w:val="000000" w:themeColor="text1"/>
        </w:rPr>
      </w:pPr>
      <w:r w:rsidRPr="00236065">
        <w:rPr>
          <w:rFonts w:ascii="Arial" w:hAnsi="Arial" w:cs="Arial"/>
          <w:color w:val="000000" w:themeColor="text1"/>
        </w:rPr>
        <w:tab/>
        <w:t>Motion by Dr. Bloom to appoint Mr. Ronald J. Gainer P.E. as engineer to the</w:t>
      </w:r>
      <w:r w:rsidR="00906E7F">
        <w:rPr>
          <w:rFonts w:ascii="Arial" w:hAnsi="Arial" w:cs="Arial"/>
          <w:color w:val="000000" w:themeColor="text1"/>
        </w:rPr>
        <w:t xml:space="preserve"> John Ruffler subdivision</w:t>
      </w:r>
      <w:r w:rsidRPr="00236065">
        <w:rPr>
          <w:rFonts w:ascii="Arial" w:hAnsi="Arial" w:cs="Arial"/>
          <w:color w:val="000000" w:themeColor="text1"/>
        </w:rPr>
        <w:t xml:space="preserve"> applications and to allow Mr. Gainer and </w:t>
      </w:r>
      <w:r w:rsidR="00E434CB">
        <w:rPr>
          <w:rFonts w:ascii="Arial" w:hAnsi="Arial" w:cs="Arial"/>
          <w:color w:val="000000" w:themeColor="text1"/>
        </w:rPr>
        <w:t>DC Engineering</w:t>
      </w:r>
      <w:r w:rsidRPr="00236065">
        <w:rPr>
          <w:rFonts w:ascii="Arial" w:hAnsi="Arial" w:cs="Arial"/>
          <w:color w:val="000000" w:themeColor="text1"/>
        </w:rPr>
        <w:t xml:space="preserve"> to work together subject to:</w:t>
      </w:r>
    </w:p>
    <w:p w14:paraId="4D9B8D0E" w14:textId="77777777" w:rsidR="00172DC9" w:rsidRPr="00236065" w:rsidRDefault="00172DC9" w:rsidP="00082017">
      <w:pPr>
        <w:pStyle w:val="ListParagraph"/>
        <w:numPr>
          <w:ilvl w:val="0"/>
          <w:numId w:val="1"/>
        </w:numPr>
        <w:spacing w:after="0" w:line="259" w:lineRule="auto"/>
        <w:ind w:left="720" w:firstLine="0"/>
        <w:rPr>
          <w:rFonts w:ascii="Arial" w:hAnsi="Arial" w:cs="Arial"/>
          <w:color w:val="000000" w:themeColor="text1"/>
        </w:rPr>
      </w:pPr>
      <w:r w:rsidRPr="00236065">
        <w:rPr>
          <w:rFonts w:ascii="Arial" w:hAnsi="Arial" w:cs="Arial"/>
          <w:color w:val="000000" w:themeColor="text1"/>
        </w:rPr>
        <w:t>The Planning Board is kept informed of all correspondence.</w:t>
      </w:r>
    </w:p>
    <w:p w14:paraId="637F3C1C" w14:textId="77777777" w:rsidR="00172DC9" w:rsidRPr="00236065" w:rsidRDefault="00172DC9" w:rsidP="00082017">
      <w:pPr>
        <w:spacing w:line="259" w:lineRule="auto"/>
        <w:ind w:left="720"/>
        <w:rPr>
          <w:rFonts w:ascii="Arial" w:hAnsi="Arial" w:cs="Arial"/>
          <w:color w:val="000000" w:themeColor="text1"/>
        </w:rPr>
      </w:pPr>
      <w:r w:rsidRPr="00236065">
        <w:rPr>
          <w:rFonts w:ascii="Arial" w:hAnsi="Arial" w:cs="Arial"/>
          <w:color w:val="000000" w:themeColor="text1"/>
        </w:rPr>
        <w:t>Second by Ms. Coleman.  Chairman Cioppa asked for discussion.</w:t>
      </w:r>
    </w:p>
    <w:p w14:paraId="2331D8D6" w14:textId="77777777" w:rsidR="00172DC9" w:rsidRPr="00236065" w:rsidRDefault="00172DC9" w:rsidP="00082017">
      <w:pPr>
        <w:spacing w:after="120" w:line="259" w:lineRule="auto"/>
        <w:ind w:left="0"/>
        <w:rPr>
          <w:rFonts w:ascii="Arial" w:hAnsi="Arial" w:cs="Arial"/>
          <w:color w:val="000000" w:themeColor="text1"/>
        </w:rPr>
      </w:pPr>
      <w:r w:rsidRPr="00236065">
        <w:rPr>
          <w:rFonts w:ascii="Arial" w:hAnsi="Arial" w:cs="Arial"/>
          <w:color w:val="000000" w:themeColor="text1"/>
        </w:rPr>
        <w:tab/>
        <w:t xml:space="preserve">   All were in favor and the Motion carried. </w:t>
      </w:r>
    </w:p>
    <w:p w14:paraId="00D42F75" w14:textId="2FD30CA1" w:rsidR="00B2055D" w:rsidRPr="00236065" w:rsidRDefault="00A73161" w:rsidP="00082017">
      <w:pPr>
        <w:spacing w:after="240" w:line="259" w:lineRule="auto"/>
        <w:ind w:left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>The Board discussed whether to perform a site inspection of the property.</w:t>
      </w:r>
      <w:r w:rsidR="004736CF">
        <w:rPr>
          <w:rFonts w:ascii="Arial" w:hAnsi="Arial" w:cs="Arial"/>
          <w:color w:val="000000" w:themeColor="text1"/>
        </w:rPr>
        <w:t xml:space="preserve">  There was no consensus and so it was left to discuss at a subsequent meeting as to whether one would be necessary.</w:t>
      </w:r>
    </w:p>
    <w:p w14:paraId="4A60F012" w14:textId="442F9E82" w:rsidR="00031BED" w:rsidRPr="00592C0E" w:rsidRDefault="00031BED" w:rsidP="00082017">
      <w:pPr>
        <w:tabs>
          <w:tab w:val="right" w:pos="9360"/>
        </w:tabs>
        <w:spacing w:line="259" w:lineRule="auto"/>
        <w:ind w:left="0"/>
        <w:rPr>
          <w:rFonts w:ascii="Arial" w:hAnsi="Arial" w:cs="Arial"/>
        </w:rPr>
      </w:pPr>
      <w:r w:rsidRPr="00592C0E">
        <w:rPr>
          <w:rFonts w:ascii="Arial" w:hAnsi="Arial" w:cs="Arial"/>
          <w:u w:val="single"/>
        </w:rPr>
        <w:t>PAWLING PROPERTIES ASSOCIATES LLC</w:t>
      </w:r>
      <w:r w:rsidRPr="00592C0E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592C0E">
        <w:rPr>
          <w:rFonts w:ascii="Arial" w:hAnsi="Arial" w:cs="Arial"/>
        </w:rPr>
        <w:t xml:space="preserve">Lot Line Adjustment </w:t>
      </w:r>
    </w:p>
    <w:p w14:paraId="03E6BC62" w14:textId="77777777" w:rsidR="00031BED" w:rsidRPr="00F27D3C" w:rsidRDefault="00031BED" w:rsidP="00082017">
      <w:pPr>
        <w:spacing w:line="259" w:lineRule="auto"/>
        <w:ind w:left="0"/>
        <w:rPr>
          <w:rFonts w:ascii="Arial" w:hAnsi="Arial" w:cs="Arial"/>
          <w:color w:val="000000" w:themeColor="text1"/>
        </w:rPr>
      </w:pPr>
      <w:r w:rsidRPr="00592C0E">
        <w:rPr>
          <w:rFonts w:ascii="Arial" w:hAnsi="Arial" w:cs="Arial"/>
        </w:rPr>
        <w:t>Tracy &amp;</w:t>
      </w:r>
      <w:r w:rsidRPr="00592C0E">
        <w:rPr>
          <w:rFonts w:ascii="Arial" w:hAnsi="Arial" w:cs="Arial"/>
          <w:color w:val="000000" w:themeColor="text1"/>
        </w:rPr>
        <w:t xml:space="preserve"> Reservoi</w:t>
      </w:r>
      <w:r w:rsidRPr="00F27D3C">
        <w:rPr>
          <w:rFonts w:ascii="Arial" w:hAnsi="Arial" w:cs="Arial"/>
          <w:color w:val="000000" w:themeColor="text1"/>
        </w:rPr>
        <w:t xml:space="preserve">r Road </w:t>
      </w:r>
    </w:p>
    <w:p w14:paraId="45D5A6E9" w14:textId="77777777" w:rsidR="00031BED" w:rsidRPr="00236065" w:rsidRDefault="00031BED" w:rsidP="00082017">
      <w:pPr>
        <w:spacing w:line="259" w:lineRule="auto"/>
        <w:ind w:left="0"/>
        <w:rPr>
          <w:rFonts w:ascii="Arial" w:hAnsi="Arial" w:cs="Arial"/>
          <w:color w:val="000000" w:themeColor="text1"/>
        </w:rPr>
      </w:pPr>
      <w:r w:rsidRPr="00F27D3C">
        <w:rPr>
          <w:rFonts w:ascii="Arial" w:hAnsi="Arial" w:cs="Arial"/>
          <w:color w:val="000000" w:themeColor="text1"/>
        </w:rPr>
        <w:t>P</w:t>
      </w:r>
      <w:r w:rsidRPr="00236065">
        <w:rPr>
          <w:rFonts w:ascii="Arial" w:hAnsi="Arial" w:cs="Arial"/>
          <w:color w:val="000000" w:themeColor="text1"/>
        </w:rPr>
        <w:t>awling, NY 12564</w:t>
      </w:r>
    </w:p>
    <w:p w14:paraId="30711209" w14:textId="77777777" w:rsidR="00031BED" w:rsidRPr="00236065" w:rsidRDefault="00031BED" w:rsidP="00082017">
      <w:pPr>
        <w:spacing w:line="259" w:lineRule="auto"/>
        <w:ind w:left="0"/>
        <w:rPr>
          <w:rFonts w:ascii="Arial" w:hAnsi="Arial" w:cs="Arial"/>
          <w:color w:val="000000" w:themeColor="text1"/>
        </w:rPr>
      </w:pPr>
      <w:r w:rsidRPr="00236065">
        <w:rPr>
          <w:rFonts w:ascii="Arial" w:hAnsi="Arial" w:cs="Arial"/>
          <w:color w:val="000000" w:themeColor="text1"/>
        </w:rPr>
        <w:t>Grid Number: 134089-7057-00-023351</w:t>
      </w:r>
    </w:p>
    <w:p w14:paraId="7CCDB17E" w14:textId="77777777" w:rsidR="00031BED" w:rsidRPr="00236065" w:rsidRDefault="00031BED" w:rsidP="00082017">
      <w:pPr>
        <w:spacing w:line="259" w:lineRule="auto"/>
        <w:ind w:left="0"/>
        <w:rPr>
          <w:rFonts w:ascii="Arial" w:hAnsi="Arial" w:cs="Arial"/>
          <w:color w:val="000000" w:themeColor="text1"/>
        </w:rPr>
      </w:pPr>
      <w:r w:rsidRPr="00236065">
        <w:rPr>
          <w:rFonts w:ascii="Arial" w:hAnsi="Arial" w:cs="Arial"/>
          <w:color w:val="000000" w:themeColor="text1"/>
        </w:rPr>
        <w:t xml:space="preserve">                      134089-7157-00-118365</w:t>
      </w:r>
    </w:p>
    <w:p w14:paraId="7A1F20E3" w14:textId="77777777" w:rsidR="00031BED" w:rsidRPr="00236065" w:rsidRDefault="00031BED" w:rsidP="00532601">
      <w:pPr>
        <w:spacing w:after="120" w:line="259" w:lineRule="auto"/>
        <w:ind w:left="0"/>
        <w:rPr>
          <w:rFonts w:ascii="Arial" w:hAnsi="Arial" w:cs="Arial"/>
          <w:color w:val="000000" w:themeColor="text1"/>
        </w:rPr>
      </w:pPr>
      <w:r w:rsidRPr="00236065">
        <w:rPr>
          <w:rFonts w:ascii="Arial" w:hAnsi="Arial" w:cs="Arial"/>
          <w:color w:val="000000" w:themeColor="text1"/>
        </w:rPr>
        <w:t xml:space="preserve">                      134089-7157-00-977709</w:t>
      </w:r>
    </w:p>
    <w:p w14:paraId="173D96E2" w14:textId="77777777" w:rsidR="00031BED" w:rsidRPr="00236065" w:rsidRDefault="00031BED" w:rsidP="00532601">
      <w:pPr>
        <w:spacing w:after="120" w:line="259" w:lineRule="auto"/>
        <w:ind w:left="0" w:firstLine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No one was present representing the applicant</w:t>
      </w:r>
      <w:r w:rsidRPr="00236065">
        <w:rPr>
          <w:rFonts w:ascii="Arial" w:hAnsi="Arial" w:cs="Arial"/>
          <w:color w:val="000000" w:themeColor="text1"/>
        </w:rPr>
        <w:t xml:space="preserve">. </w:t>
      </w:r>
    </w:p>
    <w:p w14:paraId="03B26D29" w14:textId="0DA5420D" w:rsidR="00031BED" w:rsidRDefault="00031BED" w:rsidP="00532601">
      <w:pPr>
        <w:spacing w:after="120" w:line="259" w:lineRule="auto"/>
        <w:ind w:left="0" w:firstLine="720"/>
        <w:rPr>
          <w:rFonts w:ascii="Arial" w:hAnsi="Arial" w:cs="Arial"/>
          <w:color w:val="000000" w:themeColor="text1"/>
        </w:rPr>
      </w:pPr>
      <w:r w:rsidRPr="00236065">
        <w:rPr>
          <w:rFonts w:ascii="Arial" w:hAnsi="Arial" w:cs="Arial"/>
          <w:color w:val="000000" w:themeColor="text1"/>
        </w:rPr>
        <w:t xml:space="preserve">Chairman Cioppa said the property is located between Reservoir Road and Tracy Road.  The applicant is before the Board for a Lot Line Adjustment approval </w:t>
      </w:r>
      <w:r w:rsidR="008D0F91">
        <w:rPr>
          <w:rFonts w:ascii="Arial" w:hAnsi="Arial" w:cs="Arial"/>
          <w:color w:val="000000" w:themeColor="text1"/>
        </w:rPr>
        <w:t>involving</w:t>
      </w:r>
      <w:r w:rsidRPr="0023606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the</w:t>
      </w:r>
      <w:r w:rsidRPr="00236065">
        <w:rPr>
          <w:rFonts w:ascii="Arial" w:hAnsi="Arial" w:cs="Arial"/>
          <w:color w:val="000000" w:themeColor="text1"/>
        </w:rPr>
        <w:t xml:space="preserve"> cemetery parcel</w:t>
      </w:r>
      <w:r w:rsidR="006F52AE">
        <w:rPr>
          <w:rFonts w:ascii="Arial" w:hAnsi="Arial" w:cs="Arial"/>
          <w:color w:val="000000" w:themeColor="text1"/>
        </w:rPr>
        <w:t>,</w:t>
      </w:r>
      <w:r w:rsidRPr="00236065">
        <w:rPr>
          <w:rFonts w:ascii="Arial" w:hAnsi="Arial" w:cs="Arial"/>
          <w:color w:val="000000" w:themeColor="text1"/>
        </w:rPr>
        <w:t xml:space="preserve"> and </w:t>
      </w:r>
      <w:r w:rsidR="008D0F91">
        <w:rPr>
          <w:rFonts w:ascii="Arial" w:hAnsi="Arial" w:cs="Arial"/>
          <w:color w:val="000000" w:themeColor="text1"/>
        </w:rPr>
        <w:t xml:space="preserve">an </w:t>
      </w:r>
      <w:r w:rsidRPr="00236065">
        <w:rPr>
          <w:rFonts w:ascii="Arial" w:hAnsi="Arial" w:cs="Arial"/>
          <w:color w:val="000000" w:themeColor="text1"/>
        </w:rPr>
        <w:t xml:space="preserve">amended special use permit.  </w:t>
      </w:r>
      <w:r>
        <w:rPr>
          <w:rFonts w:ascii="Arial" w:hAnsi="Arial" w:cs="Arial"/>
          <w:color w:val="000000" w:themeColor="text1"/>
        </w:rPr>
        <w:t xml:space="preserve">The matter is currently before the Zoning Board of Appeals for variances required from </w:t>
      </w:r>
      <w:r w:rsidR="00681A27">
        <w:rPr>
          <w:rFonts w:ascii="Arial" w:hAnsi="Arial" w:cs="Arial"/>
          <w:color w:val="000000" w:themeColor="text1"/>
        </w:rPr>
        <w:t xml:space="preserve">minimum </w:t>
      </w:r>
      <w:r>
        <w:rPr>
          <w:rFonts w:ascii="Arial" w:hAnsi="Arial" w:cs="Arial"/>
          <w:color w:val="000000" w:themeColor="text1"/>
        </w:rPr>
        <w:t>side yard setbacks</w:t>
      </w:r>
      <w:r w:rsidR="009352D9">
        <w:rPr>
          <w:rFonts w:ascii="Arial" w:hAnsi="Arial" w:cs="Arial"/>
          <w:color w:val="000000" w:themeColor="text1"/>
        </w:rPr>
        <w:t xml:space="preserve"> concerning the cemetery parcel</w:t>
      </w:r>
      <w:r>
        <w:rPr>
          <w:rFonts w:ascii="Arial" w:hAnsi="Arial" w:cs="Arial"/>
          <w:color w:val="000000" w:themeColor="text1"/>
        </w:rPr>
        <w:t>, and will appear at the ZBA meeting later this month.  They are before the Planning Board tonight to request that a public hearing be scheduled on the matter.</w:t>
      </w:r>
    </w:p>
    <w:p w14:paraId="5FE5D685" w14:textId="381F208B" w:rsidR="00C86414" w:rsidRPr="00236065" w:rsidRDefault="00C86414" w:rsidP="00082017">
      <w:pPr>
        <w:spacing w:line="259" w:lineRule="auto"/>
        <w:ind w:left="0" w:firstLine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After discussion, </w:t>
      </w:r>
      <w:r w:rsidRPr="00236065">
        <w:rPr>
          <w:rFonts w:ascii="Arial" w:hAnsi="Arial" w:cs="Arial"/>
          <w:color w:val="000000" w:themeColor="text1"/>
        </w:rPr>
        <w:t xml:space="preserve">Motion by Dr. Bloom to </w:t>
      </w:r>
      <w:r w:rsidR="001758DC">
        <w:rPr>
          <w:rFonts w:ascii="Arial" w:hAnsi="Arial" w:cs="Arial"/>
          <w:color w:val="000000" w:themeColor="text1"/>
        </w:rPr>
        <w:t xml:space="preserve">schedule a Public Hearing on the Pawling Properties Associates, LLC </w:t>
      </w:r>
      <w:r w:rsidR="0089486A">
        <w:rPr>
          <w:rFonts w:ascii="Arial" w:hAnsi="Arial" w:cs="Arial"/>
          <w:color w:val="000000" w:themeColor="text1"/>
        </w:rPr>
        <w:t>lot line adjustment applicant for the second meeting in November</w:t>
      </w:r>
      <w:r w:rsidR="006A2691">
        <w:rPr>
          <w:rFonts w:ascii="Arial" w:hAnsi="Arial" w:cs="Arial"/>
          <w:color w:val="000000" w:themeColor="text1"/>
        </w:rPr>
        <w:t>.</w:t>
      </w:r>
    </w:p>
    <w:p w14:paraId="0F63A388" w14:textId="1C5DDC15" w:rsidR="00C86414" w:rsidRPr="00236065" w:rsidRDefault="00C86414" w:rsidP="00082017">
      <w:pPr>
        <w:spacing w:line="259" w:lineRule="auto"/>
        <w:ind w:left="720"/>
        <w:rPr>
          <w:rFonts w:ascii="Arial" w:hAnsi="Arial" w:cs="Arial"/>
          <w:color w:val="000000" w:themeColor="text1"/>
        </w:rPr>
      </w:pPr>
      <w:r w:rsidRPr="00236065">
        <w:rPr>
          <w:rFonts w:ascii="Arial" w:hAnsi="Arial" w:cs="Arial"/>
          <w:color w:val="000000" w:themeColor="text1"/>
        </w:rPr>
        <w:t>Second by M</w:t>
      </w:r>
      <w:r w:rsidR="00FA73D9">
        <w:rPr>
          <w:rFonts w:ascii="Arial" w:hAnsi="Arial" w:cs="Arial"/>
          <w:color w:val="000000" w:themeColor="text1"/>
        </w:rPr>
        <w:t>r</w:t>
      </w:r>
      <w:r w:rsidRPr="00236065">
        <w:rPr>
          <w:rFonts w:ascii="Arial" w:hAnsi="Arial" w:cs="Arial"/>
          <w:color w:val="000000" w:themeColor="text1"/>
        </w:rPr>
        <w:t xml:space="preserve">. </w:t>
      </w:r>
      <w:r w:rsidR="00FA73D9">
        <w:rPr>
          <w:rFonts w:ascii="Arial" w:hAnsi="Arial" w:cs="Arial"/>
          <w:color w:val="000000" w:themeColor="text1"/>
        </w:rPr>
        <w:t>Bernard</w:t>
      </w:r>
      <w:r w:rsidRPr="00236065">
        <w:rPr>
          <w:rFonts w:ascii="Arial" w:hAnsi="Arial" w:cs="Arial"/>
          <w:color w:val="000000" w:themeColor="text1"/>
        </w:rPr>
        <w:t>.  Chairman Cioppa asked for discussion.</w:t>
      </w:r>
    </w:p>
    <w:p w14:paraId="3B94C4F4" w14:textId="1D6C422F" w:rsidR="00C86414" w:rsidRDefault="00C86414" w:rsidP="00082017">
      <w:pPr>
        <w:spacing w:after="240" w:line="259" w:lineRule="auto"/>
        <w:ind w:left="0"/>
        <w:rPr>
          <w:rFonts w:ascii="Arial" w:hAnsi="Arial" w:cs="Arial"/>
          <w:color w:val="000000" w:themeColor="text1"/>
        </w:rPr>
      </w:pPr>
      <w:r w:rsidRPr="00236065">
        <w:rPr>
          <w:rFonts w:ascii="Arial" w:hAnsi="Arial" w:cs="Arial"/>
          <w:color w:val="000000" w:themeColor="text1"/>
        </w:rPr>
        <w:tab/>
        <w:t xml:space="preserve">All were in favor and the Motion carried. </w:t>
      </w:r>
    </w:p>
    <w:p w14:paraId="5733BAE0" w14:textId="32C3755B" w:rsidR="00AC0B75" w:rsidRPr="00236065" w:rsidRDefault="00B2055D" w:rsidP="00082017">
      <w:pPr>
        <w:spacing w:after="120" w:line="259" w:lineRule="auto"/>
        <w:ind w:left="0"/>
        <w:rPr>
          <w:rFonts w:ascii="Arial" w:hAnsi="Arial" w:cs="Arial"/>
          <w:color w:val="000000" w:themeColor="text1"/>
          <w:u w:val="single"/>
        </w:rPr>
      </w:pPr>
      <w:r w:rsidRPr="00236065">
        <w:rPr>
          <w:rFonts w:ascii="Arial" w:hAnsi="Arial" w:cs="Arial"/>
          <w:color w:val="000000" w:themeColor="text1"/>
          <w:u w:val="single"/>
        </w:rPr>
        <w:t>NEW BUSINESS</w:t>
      </w:r>
    </w:p>
    <w:p w14:paraId="1C51CED7" w14:textId="150813FE" w:rsidR="00E73718" w:rsidRDefault="00B2055D" w:rsidP="00082017">
      <w:pPr>
        <w:spacing w:after="120" w:line="259" w:lineRule="auto"/>
        <w:ind w:left="0"/>
        <w:rPr>
          <w:rFonts w:ascii="Arial" w:hAnsi="Arial" w:cs="Arial"/>
          <w:color w:val="000000" w:themeColor="text1"/>
        </w:rPr>
      </w:pPr>
      <w:proofErr w:type="spellStart"/>
      <w:r w:rsidRPr="00A43C1C">
        <w:rPr>
          <w:rFonts w:ascii="Arial" w:hAnsi="Arial" w:cs="Arial"/>
          <w:color w:val="000000" w:themeColor="text1"/>
        </w:rPr>
        <w:t>i</w:t>
      </w:r>
      <w:proofErr w:type="spellEnd"/>
      <w:r w:rsidRPr="00A43C1C">
        <w:rPr>
          <w:rFonts w:ascii="Arial" w:hAnsi="Arial" w:cs="Arial"/>
          <w:color w:val="000000" w:themeColor="text1"/>
        </w:rPr>
        <w:t xml:space="preserve">. </w:t>
      </w:r>
      <w:r w:rsidR="00E73718">
        <w:rPr>
          <w:rFonts w:ascii="Arial" w:hAnsi="Arial" w:cs="Arial"/>
          <w:color w:val="000000" w:themeColor="text1"/>
          <w:u w:val="single"/>
        </w:rPr>
        <w:t>Member T</w:t>
      </w:r>
      <w:r w:rsidR="004B6F3A" w:rsidRPr="00236065">
        <w:rPr>
          <w:rFonts w:ascii="Arial" w:hAnsi="Arial" w:cs="Arial"/>
          <w:color w:val="000000" w:themeColor="text1"/>
          <w:u w:val="single"/>
        </w:rPr>
        <w:t>raining</w:t>
      </w:r>
    </w:p>
    <w:p w14:paraId="59E02009" w14:textId="1537E335" w:rsidR="00B2055D" w:rsidRPr="00253609" w:rsidRDefault="00E73718" w:rsidP="00082017">
      <w:pPr>
        <w:spacing w:after="240" w:line="259" w:lineRule="auto"/>
        <w:ind w:left="0" w:firstLine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</w:t>
      </w:r>
      <w:r w:rsidR="008117C5" w:rsidRPr="00236065">
        <w:rPr>
          <w:rFonts w:ascii="Arial" w:hAnsi="Arial" w:cs="Arial"/>
          <w:color w:val="000000" w:themeColor="text1"/>
        </w:rPr>
        <w:t xml:space="preserve">hairman Cioppa </w:t>
      </w:r>
      <w:r>
        <w:rPr>
          <w:rFonts w:ascii="Arial" w:hAnsi="Arial" w:cs="Arial"/>
          <w:color w:val="000000" w:themeColor="text1"/>
        </w:rPr>
        <w:t xml:space="preserve">reminded the Board of their obligation to </w:t>
      </w:r>
      <w:r w:rsidR="0063741F">
        <w:rPr>
          <w:rFonts w:ascii="Arial" w:hAnsi="Arial" w:cs="Arial"/>
          <w:color w:val="000000" w:themeColor="text1"/>
        </w:rPr>
        <w:t>receive 4 hours of training annually, advis</w:t>
      </w:r>
      <w:r w:rsidR="00253609">
        <w:rPr>
          <w:rFonts w:ascii="Arial" w:hAnsi="Arial" w:cs="Arial"/>
          <w:color w:val="000000" w:themeColor="text1"/>
        </w:rPr>
        <w:t>ing</w:t>
      </w:r>
      <w:r w:rsidR="00B37E44">
        <w:rPr>
          <w:rFonts w:ascii="Arial" w:hAnsi="Arial" w:cs="Arial"/>
          <w:color w:val="000000" w:themeColor="text1"/>
        </w:rPr>
        <w:t xml:space="preserve"> that some members had attended a recent 4-hour class</w:t>
      </w:r>
      <w:r w:rsidR="0042669C">
        <w:rPr>
          <w:rFonts w:ascii="Arial" w:hAnsi="Arial" w:cs="Arial"/>
          <w:color w:val="000000" w:themeColor="text1"/>
        </w:rPr>
        <w:t xml:space="preserve"> offered</w:t>
      </w:r>
      <w:r w:rsidR="00B37E44">
        <w:rPr>
          <w:rFonts w:ascii="Arial" w:hAnsi="Arial" w:cs="Arial"/>
          <w:color w:val="000000" w:themeColor="text1"/>
        </w:rPr>
        <w:t xml:space="preserve">, and </w:t>
      </w:r>
      <w:r w:rsidR="00060A52">
        <w:rPr>
          <w:rFonts w:ascii="Arial" w:hAnsi="Arial" w:cs="Arial"/>
          <w:color w:val="000000" w:themeColor="text1"/>
        </w:rPr>
        <w:t xml:space="preserve">noted that there would be </w:t>
      </w:r>
      <w:r w:rsidR="0042669C">
        <w:rPr>
          <w:rFonts w:ascii="Arial" w:hAnsi="Arial" w:cs="Arial"/>
          <w:color w:val="000000" w:themeColor="text1"/>
        </w:rPr>
        <w:t xml:space="preserve">a </w:t>
      </w:r>
      <w:r w:rsidR="00060A52">
        <w:rPr>
          <w:rFonts w:ascii="Arial" w:hAnsi="Arial" w:cs="Arial"/>
          <w:color w:val="000000" w:themeColor="text1"/>
        </w:rPr>
        <w:t>web</w:t>
      </w:r>
      <w:r w:rsidR="0042669C">
        <w:rPr>
          <w:rFonts w:ascii="Arial" w:hAnsi="Arial" w:cs="Arial"/>
          <w:color w:val="000000" w:themeColor="text1"/>
        </w:rPr>
        <w:t>-based</w:t>
      </w:r>
      <w:r w:rsidR="00060A52">
        <w:rPr>
          <w:rFonts w:ascii="Arial" w:hAnsi="Arial" w:cs="Arial"/>
          <w:color w:val="000000" w:themeColor="text1"/>
        </w:rPr>
        <w:t xml:space="preserve"> training session coming up in November for those that need it</w:t>
      </w:r>
      <w:r w:rsidR="0042669C">
        <w:rPr>
          <w:rFonts w:ascii="Arial" w:hAnsi="Arial" w:cs="Arial"/>
          <w:color w:val="000000" w:themeColor="text1"/>
        </w:rPr>
        <w:t>.</w:t>
      </w:r>
    </w:p>
    <w:p w14:paraId="7595319F" w14:textId="734C68DD" w:rsidR="008117C5" w:rsidRPr="00CF76BE" w:rsidRDefault="00B2055D" w:rsidP="00082017">
      <w:pPr>
        <w:spacing w:after="120" w:line="259" w:lineRule="auto"/>
        <w:ind w:left="0"/>
        <w:rPr>
          <w:rFonts w:ascii="Arial" w:hAnsi="Arial" w:cs="Arial"/>
          <w:color w:val="000000" w:themeColor="text1"/>
          <w:u w:val="single"/>
        </w:rPr>
      </w:pPr>
      <w:r w:rsidRPr="00236065">
        <w:rPr>
          <w:rFonts w:ascii="Arial" w:hAnsi="Arial" w:cs="Arial"/>
          <w:color w:val="000000" w:themeColor="text1"/>
          <w:u w:val="single"/>
        </w:rPr>
        <w:t>ADJOURNMENT</w:t>
      </w:r>
    </w:p>
    <w:p w14:paraId="779DA289" w14:textId="6D8E0D45" w:rsidR="008117C5" w:rsidRPr="00236065" w:rsidRDefault="008117C5" w:rsidP="00082017">
      <w:pPr>
        <w:spacing w:line="259" w:lineRule="auto"/>
        <w:ind w:left="0"/>
        <w:rPr>
          <w:rFonts w:ascii="Arial" w:hAnsi="Arial" w:cs="Arial"/>
        </w:rPr>
      </w:pPr>
      <w:r w:rsidRPr="00236065">
        <w:rPr>
          <w:rFonts w:ascii="Arial" w:hAnsi="Arial" w:cs="Arial"/>
        </w:rPr>
        <w:tab/>
        <w:t xml:space="preserve">On a Motion by Mr. </w:t>
      </w:r>
      <w:r w:rsidR="00DA1BB8">
        <w:rPr>
          <w:rFonts w:ascii="Arial" w:hAnsi="Arial" w:cs="Arial"/>
        </w:rPr>
        <w:t>Bernard</w:t>
      </w:r>
      <w:r w:rsidRPr="00236065">
        <w:rPr>
          <w:rFonts w:ascii="Arial" w:hAnsi="Arial" w:cs="Arial"/>
        </w:rPr>
        <w:t xml:space="preserve"> and seconded by Mr. </w:t>
      </w:r>
      <w:r w:rsidR="00DA1BB8">
        <w:rPr>
          <w:rFonts w:ascii="Arial" w:hAnsi="Arial" w:cs="Arial"/>
        </w:rPr>
        <w:t>Friedman</w:t>
      </w:r>
      <w:r w:rsidRPr="00236065">
        <w:rPr>
          <w:rFonts w:ascii="Arial" w:hAnsi="Arial" w:cs="Arial"/>
        </w:rPr>
        <w:t xml:space="preserve"> to adjourn the meeting at </w:t>
      </w:r>
      <w:r w:rsidR="00DA1BB8">
        <w:rPr>
          <w:rFonts w:ascii="Arial" w:hAnsi="Arial" w:cs="Arial"/>
        </w:rPr>
        <w:t>7</w:t>
      </w:r>
      <w:r w:rsidRPr="00236065">
        <w:rPr>
          <w:rFonts w:ascii="Arial" w:hAnsi="Arial" w:cs="Arial"/>
        </w:rPr>
        <w:t>:</w:t>
      </w:r>
      <w:r w:rsidR="00E73718">
        <w:rPr>
          <w:rFonts w:ascii="Arial" w:hAnsi="Arial" w:cs="Arial"/>
        </w:rPr>
        <w:t>25</w:t>
      </w:r>
      <w:r w:rsidRPr="00236065">
        <w:rPr>
          <w:rFonts w:ascii="Arial" w:hAnsi="Arial" w:cs="Arial"/>
        </w:rPr>
        <w:t xml:space="preserve"> p.m.  All were in favor and the Motion carried.</w:t>
      </w:r>
    </w:p>
    <w:p w14:paraId="757152AF" w14:textId="77777777" w:rsidR="008117C5" w:rsidRPr="00236065" w:rsidRDefault="008117C5" w:rsidP="00082017">
      <w:pPr>
        <w:tabs>
          <w:tab w:val="right" w:pos="9360"/>
        </w:tabs>
        <w:spacing w:line="259" w:lineRule="auto"/>
        <w:ind w:left="0"/>
        <w:rPr>
          <w:rFonts w:ascii="Arial" w:hAnsi="Arial" w:cs="Arial"/>
          <w:b/>
        </w:rPr>
      </w:pPr>
    </w:p>
    <w:p w14:paraId="177DF997" w14:textId="77777777" w:rsidR="008117C5" w:rsidRPr="00236065" w:rsidRDefault="008117C5" w:rsidP="00082017">
      <w:pPr>
        <w:tabs>
          <w:tab w:val="left" w:pos="810"/>
          <w:tab w:val="left" w:pos="6444"/>
          <w:tab w:val="right" w:pos="9360"/>
        </w:tabs>
        <w:spacing w:line="259" w:lineRule="auto"/>
        <w:ind w:left="0"/>
        <w:rPr>
          <w:rFonts w:ascii="Arial" w:hAnsi="Arial" w:cs="Arial"/>
          <w:b/>
        </w:rPr>
      </w:pPr>
      <w:r w:rsidRPr="00236065">
        <w:rPr>
          <w:rFonts w:ascii="Arial" w:hAnsi="Arial" w:cs="Arial"/>
        </w:rPr>
        <w:tab/>
      </w:r>
      <w:r w:rsidRPr="00236065">
        <w:rPr>
          <w:rFonts w:ascii="Arial" w:hAnsi="Arial" w:cs="Arial"/>
        </w:rPr>
        <w:tab/>
        <w:t>Respectfully submitted,</w:t>
      </w:r>
    </w:p>
    <w:p w14:paraId="56DCCCA1" w14:textId="6BDF9131" w:rsidR="008117C5" w:rsidRPr="00236065" w:rsidRDefault="008117C5" w:rsidP="00082017">
      <w:pPr>
        <w:tabs>
          <w:tab w:val="left" w:pos="810"/>
          <w:tab w:val="right" w:pos="9360"/>
        </w:tabs>
        <w:spacing w:line="259" w:lineRule="auto"/>
        <w:ind w:left="0"/>
        <w:rPr>
          <w:rFonts w:ascii="Arial" w:hAnsi="Arial" w:cs="Arial"/>
          <w:b/>
        </w:rPr>
      </w:pPr>
    </w:p>
    <w:p w14:paraId="6FA30DDC" w14:textId="77777777" w:rsidR="008117C5" w:rsidRPr="00236065" w:rsidRDefault="008117C5" w:rsidP="00082017">
      <w:pPr>
        <w:tabs>
          <w:tab w:val="right" w:pos="9360"/>
        </w:tabs>
        <w:spacing w:line="259" w:lineRule="auto"/>
        <w:ind w:left="0"/>
        <w:rPr>
          <w:rFonts w:ascii="Arial" w:hAnsi="Arial" w:cs="Arial"/>
          <w:color w:val="000000" w:themeColor="text1"/>
        </w:rPr>
      </w:pPr>
    </w:p>
    <w:p w14:paraId="0DCE6E0F" w14:textId="7AD200BB" w:rsidR="0007675A" w:rsidRPr="00236065" w:rsidRDefault="008117C5" w:rsidP="00082017">
      <w:pPr>
        <w:tabs>
          <w:tab w:val="left" w:pos="810"/>
          <w:tab w:val="left" w:pos="6480"/>
          <w:tab w:val="right" w:pos="9360"/>
        </w:tabs>
        <w:spacing w:line="259" w:lineRule="auto"/>
        <w:ind w:left="0"/>
        <w:rPr>
          <w:rFonts w:ascii="Arial" w:hAnsi="Arial" w:cs="Arial"/>
        </w:rPr>
      </w:pPr>
      <w:r w:rsidRPr="00236065">
        <w:rPr>
          <w:rFonts w:ascii="Arial" w:hAnsi="Arial" w:cs="Arial"/>
          <w:color w:val="000000" w:themeColor="text1"/>
        </w:rPr>
        <w:tab/>
      </w:r>
      <w:r w:rsidR="0007675A" w:rsidRPr="00236065">
        <w:rPr>
          <w:rFonts w:ascii="Arial" w:hAnsi="Arial" w:cs="Arial"/>
          <w:color w:val="000000" w:themeColor="text1"/>
        </w:rPr>
        <w:tab/>
      </w:r>
      <w:r w:rsidR="00DA1BB8">
        <w:rPr>
          <w:rFonts w:ascii="Arial" w:hAnsi="Arial" w:cs="Arial"/>
        </w:rPr>
        <w:t>Ronald J. Gainer, PE</w:t>
      </w:r>
    </w:p>
    <w:p w14:paraId="03F45B43" w14:textId="3812275F" w:rsidR="008117C5" w:rsidRPr="00236065" w:rsidRDefault="0007675A" w:rsidP="00082017">
      <w:pPr>
        <w:tabs>
          <w:tab w:val="left" w:pos="810"/>
          <w:tab w:val="left" w:pos="6480"/>
          <w:tab w:val="right" w:pos="9360"/>
        </w:tabs>
        <w:spacing w:line="259" w:lineRule="auto"/>
        <w:ind w:left="0"/>
        <w:rPr>
          <w:rFonts w:ascii="Arial" w:hAnsi="Arial" w:cs="Arial"/>
        </w:rPr>
      </w:pPr>
      <w:r w:rsidRPr="00236065">
        <w:rPr>
          <w:rFonts w:ascii="Arial" w:hAnsi="Arial" w:cs="Arial"/>
        </w:rPr>
        <w:tab/>
      </w:r>
      <w:r w:rsidRPr="00236065">
        <w:rPr>
          <w:rFonts w:ascii="Arial" w:hAnsi="Arial" w:cs="Arial"/>
        </w:rPr>
        <w:tab/>
      </w:r>
    </w:p>
    <w:p w14:paraId="51007C5D" w14:textId="03DDD363" w:rsidR="00494C5A" w:rsidRPr="00236065" w:rsidRDefault="008117C5" w:rsidP="00082017">
      <w:pPr>
        <w:tabs>
          <w:tab w:val="left" w:pos="810"/>
          <w:tab w:val="left" w:pos="6480"/>
          <w:tab w:val="right" w:pos="9360"/>
        </w:tabs>
        <w:spacing w:line="259" w:lineRule="auto"/>
        <w:ind w:left="0"/>
        <w:rPr>
          <w:rFonts w:ascii="Arial" w:hAnsi="Arial" w:cs="Arial"/>
        </w:rPr>
      </w:pPr>
      <w:r w:rsidRPr="00236065">
        <w:rPr>
          <w:rFonts w:ascii="Arial" w:hAnsi="Arial" w:cs="Arial"/>
        </w:rPr>
        <w:t>non-approved minutes</w:t>
      </w:r>
    </w:p>
    <w:sectPr w:rsidR="00494C5A" w:rsidRPr="00236065" w:rsidSect="001336F6">
      <w:headerReference w:type="default" r:id="rId7"/>
      <w:pgSz w:w="12240" w:h="15840"/>
      <w:pgMar w:top="288" w:right="1440" w:bottom="57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3AD41" w14:textId="77777777" w:rsidR="00F05E3A" w:rsidRDefault="00F05E3A" w:rsidP="001336F6">
      <w:pPr>
        <w:spacing w:line="240" w:lineRule="auto"/>
      </w:pPr>
      <w:r>
        <w:separator/>
      </w:r>
    </w:p>
  </w:endnote>
  <w:endnote w:type="continuationSeparator" w:id="0">
    <w:p w14:paraId="09A5A8AD" w14:textId="77777777" w:rsidR="00F05E3A" w:rsidRDefault="00F05E3A" w:rsidP="001336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36153" w14:textId="77777777" w:rsidR="00F05E3A" w:rsidRDefault="00F05E3A" w:rsidP="001336F6">
      <w:pPr>
        <w:spacing w:line="240" w:lineRule="auto"/>
      </w:pPr>
      <w:r>
        <w:separator/>
      </w:r>
    </w:p>
  </w:footnote>
  <w:footnote w:type="continuationSeparator" w:id="0">
    <w:p w14:paraId="4BEBE3CE" w14:textId="77777777" w:rsidR="00F05E3A" w:rsidRDefault="00F05E3A" w:rsidP="001336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14:paraId="70DE31DB" w14:textId="3DED52A2" w:rsidR="004B6F3A" w:rsidRDefault="006A56E7" w:rsidP="001336F6">
        <w:pPr>
          <w:pStyle w:val="Header"/>
          <w:ind w:left="90" w:hanging="90"/>
        </w:pPr>
        <w:r>
          <w:t xml:space="preserve">Town of Pawling </w:t>
        </w:r>
        <w:r w:rsidR="004B6F3A">
          <w:t>Planning Board</w:t>
        </w:r>
        <w:r>
          <w:tab/>
        </w:r>
        <w:r w:rsidR="00900B11">
          <w:t>Octo</w:t>
        </w:r>
        <w:r w:rsidR="004B6F3A">
          <w:t xml:space="preserve">ber </w:t>
        </w:r>
        <w:r w:rsidR="00760B8A">
          <w:t>2</w:t>
        </w:r>
        <w:r w:rsidR="004B6F3A">
          <w:t>0, 2025</w:t>
        </w:r>
        <w:r>
          <w:tab/>
        </w:r>
        <w:r w:rsidR="004B6F3A">
          <w:t xml:space="preserve">Page </w:t>
        </w:r>
        <w:r w:rsidR="004B6F3A" w:rsidRPr="006A56E7">
          <w:rPr>
            <w:sz w:val="24"/>
            <w:szCs w:val="24"/>
          </w:rPr>
          <w:fldChar w:fldCharType="begin"/>
        </w:r>
        <w:r w:rsidR="004B6F3A" w:rsidRPr="006A56E7">
          <w:instrText xml:space="preserve"> PAGE </w:instrText>
        </w:r>
        <w:r w:rsidR="004B6F3A" w:rsidRPr="006A56E7">
          <w:rPr>
            <w:sz w:val="24"/>
            <w:szCs w:val="24"/>
          </w:rPr>
          <w:fldChar w:fldCharType="separate"/>
        </w:r>
        <w:r w:rsidR="000F0E62">
          <w:rPr>
            <w:noProof/>
          </w:rPr>
          <w:t>2</w:t>
        </w:r>
        <w:r w:rsidR="004B6F3A" w:rsidRPr="006A56E7">
          <w:rPr>
            <w:sz w:val="24"/>
            <w:szCs w:val="24"/>
          </w:rPr>
          <w:fldChar w:fldCharType="end"/>
        </w:r>
        <w:r w:rsidR="004B6F3A">
          <w:t xml:space="preserve"> of </w:t>
        </w:r>
        <w:r w:rsidR="000F0E62">
          <w:fldChar w:fldCharType="begin"/>
        </w:r>
        <w:r w:rsidR="000F0E62">
          <w:instrText xml:space="preserve"> NUMPAGES  </w:instrText>
        </w:r>
        <w:r w:rsidR="000F0E62">
          <w:fldChar w:fldCharType="separate"/>
        </w:r>
        <w:r w:rsidR="000F0E62">
          <w:rPr>
            <w:noProof/>
          </w:rPr>
          <w:t>2</w:t>
        </w:r>
        <w:r w:rsidR="000F0E62">
          <w:rPr>
            <w:noProof/>
          </w:rPr>
          <w:fldChar w:fldCharType="end"/>
        </w:r>
      </w:p>
    </w:sdtContent>
  </w:sdt>
  <w:p w14:paraId="172B9EC4" w14:textId="77777777" w:rsidR="004B6F3A" w:rsidRDefault="004B6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675F"/>
    <w:multiLevelType w:val="hybridMultilevel"/>
    <w:tmpl w:val="007A8E22"/>
    <w:lvl w:ilvl="0" w:tplc="56603C82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  <w:color w:val="2F5496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4BAD0064"/>
    <w:multiLevelType w:val="hybridMultilevel"/>
    <w:tmpl w:val="3D2404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5D"/>
    <w:rsid w:val="00003118"/>
    <w:rsid w:val="00013971"/>
    <w:rsid w:val="0003138C"/>
    <w:rsid w:val="00031BED"/>
    <w:rsid w:val="00060A52"/>
    <w:rsid w:val="00075F93"/>
    <w:rsid w:val="0007675A"/>
    <w:rsid w:val="00082017"/>
    <w:rsid w:val="000C12AA"/>
    <w:rsid w:val="000F0E62"/>
    <w:rsid w:val="0011764B"/>
    <w:rsid w:val="001336F6"/>
    <w:rsid w:val="00170EBA"/>
    <w:rsid w:val="00172DC9"/>
    <w:rsid w:val="001758DC"/>
    <w:rsid w:val="00183568"/>
    <w:rsid w:val="001A0E8B"/>
    <w:rsid w:val="001C3787"/>
    <w:rsid w:val="00204B7F"/>
    <w:rsid w:val="00225BA4"/>
    <w:rsid w:val="00236065"/>
    <w:rsid w:val="00247BD0"/>
    <w:rsid w:val="00253609"/>
    <w:rsid w:val="0025659B"/>
    <w:rsid w:val="00265FC8"/>
    <w:rsid w:val="002D1BA9"/>
    <w:rsid w:val="003317A7"/>
    <w:rsid w:val="003771FD"/>
    <w:rsid w:val="00382CE8"/>
    <w:rsid w:val="00386FC0"/>
    <w:rsid w:val="003B0A92"/>
    <w:rsid w:val="003F25FB"/>
    <w:rsid w:val="00411480"/>
    <w:rsid w:val="0042669C"/>
    <w:rsid w:val="004337A0"/>
    <w:rsid w:val="0045114D"/>
    <w:rsid w:val="00456B6F"/>
    <w:rsid w:val="004736CF"/>
    <w:rsid w:val="00481066"/>
    <w:rsid w:val="00494C5A"/>
    <w:rsid w:val="00495918"/>
    <w:rsid w:val="004B6F3A"/>
    <w:rsid w:val="004E67F9"/>
    <w:rsid w:val="00511E42"/>
    <w:rsid w:val="00532601"/>
    <w:rsid w:val="00581CEB"/>
    <w:rsid w:val="00592C0E"/>
    <w:rsid w:val="005C196B"/>
    <w:rsid w:val="005D1AB6"/>
    <w:rsid w:val="00634A56"/>
    <w:rsid w:val="0063741F"/>
    <w:rsid w:val="006374A0"/>
    <w:rsid w:val="00665D1F"/>
    <w:rsid w:val="00672468"/>
    <w:rsid w:val="00681A27"/>
    <w:rsid w:val="006A2691"/>
    <w:rsid w:val="006A56E7"/>
    <w:rsid w:val="006C4D67"/>
    <w:rsid w:val="006E5813"/>
    <w:rsid w:val="006F52AE"/>
    <w:rsid w:val="0070724A"/>
    <w:rsid w:val="007223EA"/>
    <w:rsid w:val="0072408D"/>
    <w:rsid w:val="00751F26"/>
    <w:rsid w:val="00760B8A"/>
    <w:rsid w:val="007A20D0"/>
    <w:rsid w:val="007D5894"/>
    <w:rsid w:val="00805AC5"/>
    <w:rsid w:val="00805F51"/>
    <w:rsid w:val="00806C44"/>
    <w:rsid w:val="008117C5"/>
    <w:rsid w:val="008222B5"/>
    <w:rsid w:val="00834038"/>
    <w:rsid w:val="00866D8D"/>
    <w:rsid w:val="0089486A"/>
    <w:rsid w:val="008A39AD"/>
    <w:rsid w:val="008C4E3E"/>
    <w:rsid w:val="008D0F91"/>
    <w:rsid w:val="008E4705"/>
    <w:rsid w:val="00900B11"/>
    <w:rsid w:val="00906E7F"/>
    <w:rsid w:val="00927A8B"/>
    <w:rsid w:val="009352D9"/>
    <w:rsid w:val="00955036"/>
    <w:rsid w:val="009C415F"/>
    <w:rsid w:val="009E23F9"/>
    <w:rsid w:val="00A02775"/>
    <w:rsid w:val="00A220D7"/>
    <w:rsid w:val="00A43C1C"/>
    <w:rsid w:val="00A65B7B"/>
    <w:rsid w:val="00A725AA"/>
    <w:rsid w:val="00A73161"/>
    <w:rsid w:val="00A92E30"/>
    <w:rsid w:val="00AA074C"/>
    <w:rsid w:val="00AC002E"/>
    <w:rsid w:val="00AC0B75"/>
    <w:rsid w:val="00AD2279"/>
    <w:rsid w:val="00AE39AF"/>
    <w:rsid w:val="00AF6AD3"/>
    <w:rsid w:val="00B2055D"/>
    <w:rsid w:val="00B32B9A"/>
    <w:rsid w:val="00B33A8B"/>
    <w:rsid w:val="00B36C54"/>
    <w:rsid w:val="00B37E44"/>
    <w:rsid w:val="00B6362E"/>
    <w:rsid w:val="00BF488E"/>
    <w:rsid w:val="00BF76D2"/>
    <w:rsid w:val="00C0272A"/>
    <w:rsid w:val="00C04977"/>
    <w:rsid w:val="00C11D2D"/>
    <w:rsid w:val="00C461FB"/>
    <w:rsid w:val="00C476EE"/>
    <w:rsid w:val="00C5786F"/>
    <w:rsid w:val="00C84B82"/>
    <w:rsid w:val="00C86414"/>
    <w:rsid w:val="00C95B41"/>
    <w:rsid w:val="00CC1059"/>
    <w:rsid w:val="00CD3F82"/>
    <w:rsid w:val="00CF07DF"/>
    <w:rsid w:val="00CF76BE"/>
    <w:rsid w:val="00D37C56"/>
    <w:rsid w:val="00D50703"/>
    <w:rsid w:val="00D50D4E"/>
    <w:rsid w:val="00D62FA5"/>
    <w:rsid w:val="00DA1BB8"/>
    <w:rsid w:val="00DA5827"/>
    <w:rsid w:val="00DD7257"/>
    <w:rsid w:val="00E0169E"/>
    <w:rsid w:val="00E11F68"/>
    <w:rsid w:val="00E434CB"/>
    <w:rsid w:val="00E73718"/>
    <w:rsid w:val="00E76B61"/>
    <w:rsid w:val="00E900DB"/>
    <w:rsid w:val="00E91BEB"/>
    <w:rsid w:val="00F05E3A"/>
    <w:rsid w:val="00F24B7E"/>
    <w:rsid w:val="00F27D3C"/>
    <w:rsid w:val="00F34B03"/>
    <w:rsid w:val="00F57EF7"/>
    <w:rsid w:val="00F70A52"/>
    <w:rsid w:val="00F75DF8"/>
    <w:rsid w:val="00F8175E"/>
    <w:rsid w:val="00F92150"/>
    <w:rsid w:val="00FA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370EB"/>
  <w15:chartTrackingRefBased/>
  <w15:docId w15:val="{9D42AC18-6F96-4DDF-A4F8-6DFBA3C1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5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55D"/>
    <w:pPr>
      <w:spacing w:after="20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36F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6F6"/>
  </w:style>
  <w:style w:type="paragraph" w:styleId="Footer">
    <w:name w:val="footer"/>
    <w:basedOn w:val="Normal"/>
    <w:link w:val="FooterChar"/>
    <w:uiPriority w:val="99"/>
    <w:unhideWhenUsed/>
    <w:rsid w:val="001336F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5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Daley</dc:creator>
  <cp:keywords/>
  <dc:description/>
  <cp:lastModifiedBy>Joanne Daley</cp:lastModifiedBy>
  <cp:revision>2</cp:revision>
  <dcterms:created xsi:type="dcterms:W3CDTF">2025-12-02T14:10:00Z</dcterms:created>
  <dcterms:modified xsi:type="dcterms:W3CDTF">2025-12-02T14:10:00Z</dcterms:modified>
</cp:coreProperties>
</file>