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BD7" w:rsidRPr="0046366A" w:rsidRDefault="001B0BD7" w:rsidP="001B0BD7">
      <w:pPr>
        <w:spacing w:after="0" w:line="240" w:lineRule="auto"/>
        <w:jc w:val="center"/>
        <w:rPr>
          <w:rFonts w:ascii="Times New Roman" w:eastAsia="Calibri" w:hAnsi="Times New Roman" w:cs="Times New Roman"/>
          <w:sz w:val="24"/>
          <w:szCs w:val="24"/>
        </w:rPr>
      </w:pPr>
      <w:bookmarkStart w:id="0" w:name="_GoBack"/>
      <w:bookmarkEnd w:id="0"/>
      <w:r w:rsidRPr="0046366A">
        <w:rPr>
          <w:rFonts w:ascii="Times New Roman" w:eastAsia="Calibri" w:hAnsi="Times New Roman" w:cs="Times New Roman"/>
          <w:noProof/>
          <w:sz w:val="24"/>
          <w:szCs w:val="24"/>
        </w:rPr>
        <w:drawing>
          <wp:inline distT="0" distB="0" distL="0" distR="0" wp14:anchorId="04B21479" wp14:editId="3EC82280">
            <wp:extent cx="2095500" cy="2238375"/>
            <wp:effectExtent l="0" t="0" r="0" b="9525"/>
            <wp:docPr id="1" name="Picture 1" descr="Logo Color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Hi 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238375"/>
                    </a:xfrm>
                    <a:prstGeom prst="rect">
                      <a:avLst/>
                    </a:prstGeom>
                    <a:noFill/>
                    <a:ln>
                      <a:noFill/>
                    </a:ln>
                  </pic:spPr>
                </pic:pic>
              </a:graphicData>
            </a:graphic>
          </wp:inline>
        </w:drawing>
      </w:r>
    </w:p>
    <w:p w:rsidR="001B0BD7" w:rsidRPr="0046366A" w:rsidRDefault="001B0BD7" w:rsidP="001B0BD7">
      <w:pPr>
        <w:spacing w:after="0" w:line="240" w:lineRule="auto"/>
        <w:jc w:val="center"/>
        <w:rPr>
          <w:rFonts w:ascii="Times New Roman" w:eastAsia="Calibri" w:hAnsi="Times New Roman" w:cs="Times New Roman"/>
          <w:sz w:val="24"/>
          <w:szCs w:val="24"/>
        </w:rPr>
      </w:pPr>
      <w:r w:rsidRPr="0046366A">
        <w:rPr>
          <w:rFonts w:ascii="Times New Roman" w:eastAsia="Calibri" w:hAnsi="Times New Roman" w:cs="Times New Roman"/>
          <w:sz w:val="36"/>
          <w:szCs w:val="24"/>
        </w:rPr>
        <w:t xml:space="preserve">Town of </w:t>
      </w:r>
      <w:smartTag w:uri="urn:schemas-microsoft-com:office:smarttags" w:element="place">
        <w:smartTag w:uri="urn:schemas-microsoft-com:office:smarttags" w:element="PlaceName">
          <w:r w:rsidRPr="0046366A">
            <w:rPr>
              <w:rFonts w:ascii="Times New Roman" w:eastAsia="Calibri" w:hAnsi="Times New Roman" w:cs="Times New Roman"/>
              <w:sz w:val="36"/>
              <w:szCs w:val="24"/>
            </w:rPr>
            <w:t>Pawling</w:t>
          </w:r>
        </w:smartTag>
        <w:r w:rsidRPr="0046366A">
          <w:rPr>
            <w:rFonts w:ascii="Times New Roman" w:eastAsia="Calibri" w:hAnsi="Times New Roman" w:cs="Times New Roman"/>
            <w:sz w:val="36"/>
            <w:szCs w:val="24"/>
          </w:rPr>
          <w:t xml:space="preserve"> </w:t>
        </w:r>
        <w:smartTag w:uri="urn:schemas-microsoft-com:office:smarttags" w:element="PlaceType">
          <w:r w:rsidRPr="0046366A">
            <w:rPr>
              <w:rFonts w:ascii="Times New Roman" w:eastAsia="Calibri" w:hAnsi="Times New Roman" w:cs="Times New Roman"/>
              <w:sz w:val="36"/>
              <w:szCs w:val="24"/>
            </w:rPr>
            <w:t>Town</w:t>
          </w:r>
        </w:smartTag>
      </w:smartTag>
      <w:r w:rsidRPr="0046366A">
        <w:rPr>
          <w:rFonts w:ascii="Times New Roman" w:eastAsia="Calibri" w:hAnsi="Times New Roman" w:cs="Times New Roman"/>
          <w:sz w:val="36"/>
          <w:szCs w:val="24"/>
        </w:rPr>
        <w:t xml:space="preserve"> Board</w:t>
      </w:r>
    </w:p>
    <w:p w:rsidR="001B0BD7" w:rsidRPr="0046366A" w:rsidRDefault="001B0BD7" w:rsidP="001B0B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Pawling </w:t>
      </w:r>
      <w:r w:rsidRPr="0046366A">
        <w:rPr>
          <w:rFonts w:ascii="Times New Roman" w:eastAsia="Calibri" w:hAnsi="Times New Roman" w:cs="Times New Roman"/>
          <w:sz w:val="24"/>
          <w:szCs w:val="24"/>
        </w:rPr>
        <w:t>Town Hall</w:t>
      </w:r>
    </w:p>
    <w:p w:rsidR="001B0BD7" w:rsidRPr="0046366A" w:rsidRDefault="001B0BD7" w:rsidP="001B0BD7">
      <w:pPr>
        <w:spacing w:after="0" w:line="240" w:lineRule="auto"/>
        <w:jc w:val="center"/>
        <w:rPr>
          <w:rFonts w:ascii="Times New Roman" w:eastAsia="Calibri" w:hAnsi="Times New Roman" w:cs="Times New Roman"/>
          <w:sz w:val="24"/>
          <w:szCs w:val="24"/>
        </w:rPr>
      </w:pPr>
      <w:smartTag w:uri="urn:schemas-microsoft-com:office:smarttags" w:element="address">
        <w:smartTag w:uri="urn:schemas-microsoft-com:office:smarttags" w:element="Street">
          <w:r w:rsidRPr="0046366A">
            <w:rPr>
              <w:rFonts w:ascii="Times New Roman" w:eastAsia="Calibri" w:hAnsi="Times New Roman" w:cs="Times New Roman"/>
              <w:sz w:val="24"/>
              <w:szCs w:val="24"/>
            </w:rPr>
            <w:t>160 Charles Colman Blvd</w:t>
          </w:r>
        </w:smartTag>
      </w:smartTag>
    </w:p>
    <w:p w:rsidR="001B0BD7" w:rsidRPr="0046366A" w:rsidRDefault="001B0BD7" w:rsidP="001B0BD7">
      <w:pPr>
        <w:spacing w:after="0" w:line="240" w:lineRule="auto"/>
        <w:jc w:val="center"/>
        <w:rPr>
          <w:rFonts w:ascii="Times New Roman" w:eastAsia="Calibri" w:hAnsi="Times New Roman" w:cs="Times New Roman"/>
          <w:sz w:val="24"/>
          <w:szCs w:val="24"/>
        </w:rPr>
      </w:pPr>
      <w:smartTag w:uri="urn:schemas-microsoft-com:office:smarttags" w:element="City">
        <w:r w:rsidRPr="0046366A">
          <w:rPr>
            <w:rFonts w:ascii="Times New Roman" w:eastAsia="Calibri" w:hAnsi="Times New Roman" w:cs="Times New Roman"/>
            <w:sz w:val="24"/>
            <w:szCs w:val="24"/>
          </w:rPr>
          <w:t>Pawling</w:t>
        </w:r>
      </w:smartTag>
      <w:r w:rsidRPr="0046366A">
        <w:rPr>
          <w:rFonts w:ascii="Times New Roman" w:eastAsia="Calibri" w:hAnsi="Times New Roman" w:cs="Times New Roman"/>
          <w:sz w:val="24"/>
          <w:szCs w:val="24"/>
        </w:rPr>
        <w:t xml:space="preserve">, </w:t>
      </w:r>
      <w:smartTag w:uri="urn:schemas-microsoft-com:office:smarttags" w:element="State">
        <w:r w:rsidRPr="0046366A">
          <w:rPr>
            <w:rFonts w:ascii="Times New Roman" w:eastAsia="Calibri" w:hAnsi="Times New Roman" w:cs="Times New Roman"/>
            <w:sz w:val="24"/>
            <w:szCs w:val="24"/>
          </w:rPr>
          <w:t>NY</w:t>
        </w:r>
      </w:smartTag>
      <w:r w:rsidRPr="0046366A">
        <w:rPr>
          <w:rFonts w:ascii="Times New Roman" w:eastAsia="Calibri" w:hAnsi="Times New Roman" w:cs="Times New Roman"/>
          <w:sz w:val="24"/>
          <w:szCs w:val="24"/>
        </w:rPr>
        <w:t xml:space="preserve"> 12564</w:t>
      </w:r>
    </w:p>
    <w:p w:rsidR="001B0BD7" w:rsidRPr="0046366A" w:rsidRDefault="001B0BD7" w:rsidP="001B0BD7">
      <w:pPr>
        <w:spacing w:after="0" w:line="240" w:lineRule="auto"/>
        <w:jc w:val="center"/>
        <w:rPr>
          <w:rFonts w:ascii="Times New Roman" w:eastAsia="Calibri" w:hAnsi="Times New Roman" w:cs="Times New Roman"/>
          <w:sz w:val="24"/>
          <w:szCs w:val="24"/>
        </w:rPr>
      </w:pPr>
    </w:p>
    <w:p w:rsidR="001B0BD7" w:rsidRPr="0046366A" w:rsidRDefault="001B0BD7" w:rsidP="001B0BD7">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1EE0595A" wp14:editId="1FD084CC">
                <wp:simplePos x="0" y="0"/>
                <wp:positionH relativeFrom="margin">
                  <wp:align>center</wp:align>
                </wp:positionH>
                <wp:positionV relativeFrom="paragraph">
                  <wp:posOffset>7620</wp:posOffset>
                </wp:positionV>
                <wp:extent cx="3714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7147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564910"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2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" strokecolor="#002060" strokeweight="1pt">
                <v:stroke joinstyle="miter"/>
                <w10:wrap anchorx="margin"/>
              </v:line>
            </w:pict>
          </mc:Fallback>
        </mc:AlternateContent>
      </w:r>
    </w:p>
    <w:p w:rsidR="001B0BD7" w:rsidRPr="0081251A" w:rsidRDefault="00D71251" w:rsidP="001B0BD7">
      <w:pPr>
        <w:spacing w:after="0" w:line="240" w:lineRule="auto"/>
        <w:jc w:val="center"/>
        <w:outlineLvl w:val="0"/>
        <w:rPr>
          <w:rFonts w:ascii="Times New Roman" w:eastAsia="Calibri" w:hAnsi="Times New Roman" w:cs="Times New Roman"/>
          <w:sz w:val="40"/>
          <w:szCs w:val="40"/>
          <w:u w:val="single"/>
        </w:rPr>
      </w:pPr>
      <w:r>
        <w:rPr>
          <w:rFonts w:ascii="Times New Roman" w:eastAsia="Calibri" w:hAnsi="Times New Roman" w:cs="Times New Roman"/>
          <w:sz w:val="48"/>
          <w:szCs w:val="48"/>
          <w:u w:val="single"/>
        </w:rPr>
        <w:t xml:space="preserve">Regular </w:t>
      </w:r>
      <w:r w:rsidR="001B0BD7">
        <w:rPr>
          <w:rFonts w:ascii="Times New Roman" w:eastAsia="Calibri" w:hAnsi="Times New Roman" w:cs="Times New Roman"/>
          <w:sz w:val="48"/>
          <w:szCs w:val="48"/>
          <w:u w:val="single"/>
        </w:rPr>
        <w:t xml:space="preserve">Meeting of the </w:t>
      </w:r>
      <w:r w:rsidR="001B0BD7" w:rsidRPr="0081251A">
        <w:rPr>
          <w:rFonts w:ascii="Times New Roman" w:eastAsia="Calibri" w:hAnsi="Times New Roman" w:cs="Times New Roman"/>
          <w:sz w:val="48"/>
          <w:szCs w:val="48"/>
          <w:u w:val="single"/>
        </w:rPr>
        <w:t>Town Board</w:t>
      </w:r>
    </w:p>
    <w:p w:rsidR="001B0BD7" w:rsidRPr="0081251A" w:rsidRDefault="001B0BD7" w:rsidP="001B0BD7">
      <w:pPr>
        <w:spacing w:after="0" w:line="240" w:lineRule="auto"/>
        <w:jc w:val="center"/>
        <w:outlineLvl w:val="0"/>
        <w:rPr>
          <w:rFonts w:ascii="Times New Roman" w:eastAsia="Calibri" w:hAnsi="Times New Roman" w:cs="Times New Roman"/>
          <w:sz w:val="32"/>
          <w:szCs w:val="48"/>
          <w:u w:val="single"/>
        </w:rPr>
      </w:pPr>
    </w:p>
    <w:p w:rsidR="001B0BD7" w:rsidRPr="0081251A" w:rsidRDefault="001B0BD7" w:rsidP="001B0BD7">
      <w:pPr>
        <w:spacing w:after="0" w:line="240" w:lineRule="auto"/>
        <w:jc w:val="center"/>
        <w:rPr>
          <w:rFonts w:ascii="Times New Roman" w:eastAsia="Calibri" w:hAnsi="Times New Roman" w:cs="Times New Roman"/>
          <w:i/>
          <w:color w:val="FF0000"/>
          <w:sz w:val="32"/>
          <w:szCs w:val="32"/>
        </w:rPr>
      </w:pPr>
      <w:r w:rsidRPr="0081251A">
        <w:rPr>
          <w:rFonts w:ascii="Times New Roman" w:eastAsia="Calibri" w:hAnsi="Times New Roman" w:cs="Times New Roman"/>
          <w:i/>
          <w:color w:val="FF0000"/>
          <w:sz w:val="32"/>
          <w:szCs w:val="32"/>
        </w:rPr>
        <w:t>Meeting will be broadcast live on the                                                                                  T</w:t>
      </w:r>
      <w:r>
        <w:rPr>
          <w:rFonts w:ascii="Times New Roman" w:eastAsia="Calibri" w:hAnsi="Times New Roman" w:cs="Times New Roman"/>
          <w:i/>
          <w:color w:val="FF0000"/>
          <w:sz w:val="32"/>
          <w:szCs w:val="32"/>
        </w:rPr>
        <w:t>own of Pawling YouTube</w:t>
      </w:r>
      <w:r w:rsidRPr="0081251A">
        <w:rPr>
          <w:rFonts w:ascii="Times New Roman" w:eastAsia="Calibri" w:hAnsi="Times New Roman" w:cs="Times New Roman"/>
          <w:i/>
          <w:color w:val="FF0000"/>
          <w:sz w:val="32"/>
          <w:szCs w:val="32"/>
        </w:rPr>
        <w:t xml:space="preserve"> page</w:t>
      </w:r>
    </w:p>
    <w:p w:rsidR="001B0BD7" w:rsidRPr="0046366A" w:rsidRDefault="001B0BD7" w:rsidP="001B0BD7">
      <w:pPr>
        <w:spacing w:after="0" w:line="240" w:lineRule="auto"/>
        <w:jc w:val="center"/>
        <w:rPr>
          <w:rFonts w:ascii="Times New Roman" w:eastAsia="Calibri" w:hAnsi="Times New Roman" w:cs="Times New Roman"/>
          <w:sz w:val="52"/>
          <w:szCs w:val="52"/>
          <w:u w:val="single"/>
        </w:rPr>
      </w:pPr>
      <w:r>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1D835B4E" wp14:editId="535286F7">
                <wp:simplePos x="0" y="0"/>
                <wp:positionH relativeFrom="margin">
                  <wp:align>center</wp:align>
                </wp:positionH>
                <wp:positionV relativeFrom="paragraph">
                  <wp:posOffset>285115</wp:posOffset>
                </wp:positionV>
                <wp:extent cx="3714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B43C3B"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45pt" to="29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" strokecolor="#002060" strokeweight="1pt">
                <v:stroke joinstyle="miter"/>
                <w10:wrap anchorx="margin"/>
              </v:line>
            </w:pict>
          </mc:Fallback>
        </mc:AlternateContent>
      </w:r>
    </w:p>
    <w:p w:rsidR="001B0BD7" w:rsidRPr="0046366A" w:rsidRDefault="001B0BD7" w:rsidP="001B0BD7">
      <w:pPr>
        <w:spacing w:after="0" w:line="240" w:lineRule="auto"/>
        <w:jc w:val="center"/>
        <w:rPr>
          <w:rFonts w:ascii="Times New Roman" w:eastAsia="Calibri" w:hAnsi="Times New Roman" w:cs="Times New Roman"/>
          <w:sz w:val="40"/>
          <w:szCs w:val="40"/>
        </w:rPr>
      </w:pPr>
      <w:r w:rsidRPr="0046366A">
        <w:rPr>
          <w:rFonts w:ascii="Times New Roman" w:eastAsia="Calibri" w:hAnsi="Times New Roman" w:cs="Times New Roman"/>
          <w:sz w:val="40"/>
          <w:szCs w:val="40"/>
        </w:rPr>
        <w:t xml:space="preserve">Wednesday, </w:t>
      </w:r>
      <w:r w:rsidR="00B41D9A">
        <w:rPr>
          <w:rFonts w:ascii="Times New Roman" w:eastAsia="Calibri" w:hAnsi="Times New Roman" w:cs="Times New Roman"/>
          <w:sz w:val="40"/>
          <w:szCs w:val="40"/>
        </w:rPr>
        <w:t>September 9th</w:t>
      </w:r>
      <w:r>
        <w:rPr>
          <w:rFonts w:ascii="Times New Roman" w:eastAsia="Calibri" w:hAnsi="Times New Roman" w:cs="Times New Roman"/>
          <w:sz w:val="40"/>
          <w:szCs w:val="40"/>
        </w:rPr>
        <w:t>, 2026</w:t>
      </w:r>
    </w:p>
    <w:p w:rsidR="001B0BD7" w:rsidRPr="0046366A" w:rsidRDefault="001B0BD7" w:rsidP="001B0BD7">
      <w:pPr>
        <w:spacing w:after="0" w:line="240" w:lineRule="auto"/>
        <w:jc w:val="center"/>
        <w:rPr>
          <w:rFonts w:ascii="Times New Roman" w:eastAsia="Calibri" w:hAnsi="Times New Roman" w:cs="Times New Roman"/>
          <w:sz w:val="40"/>
          <w:szCs w:val="40"/>
        </w:rPr>
      </w:pPr>
      <w:r w:rsidRPr="0046366A">
        <w:rPr>
          <w:rFonts w:ascii="Times New Roman" w:eastAsia="Calibri" w:hAnsi="Times New Roman" w:cs="Times New Roman"/>
          <w:sz w:val="40"/>
          <w:szCs w:val="40"/>
        </w:rPr>
        <w:t>6:00PM</w:t>
      </w:r>
    </w:p>
    <w:p w:rsidR="001B0BD7" w:rsidRPr="0046366A" w:rsidRDefault="001B0BD7" w:rsidP="001B0BD7">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2010A473" wp14:editId="398186C7">
                <wp:simplePos x="0" y="0"/>
                <wp:positionH relativeFrom="margin">
                  <wp:align>center</wp:align>
                </wp:positionH>
                <wp:positionV relativeFrom="paragraph">
                  <wp:posOffset>69215</wp:posOffset>
                </wp:positionV>
                <wp:extent cx="3714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FD9977"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45pt" to="29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" strokecolor="#002060" strokeweight="1pt">
                <v:stroke joinstyle="miter"/>
                <w10:wrap anchorx="margin"/>
              </v:line>
            </w:pict>
          </mc:Fallback>
        </mc:AlternateContent>
      </w:r>
    </w:p>
    <w:p w:rsidR="001B0BD7" w:rsidRPr="0046366A" w:rsidRDefault="001B0BD7" w:rsidP="001B0BD7">
      <w:pPr>
        <w:spacing w:after="0" w:line="240" w:lineRule="auto"/>
        <w:jc w:val="center"/>
        <w:rPr>
          <w:rFonts w:ascii="Times New Roman" w:eastAsia="Calibri" w:hAnsi="Times New Roman" w:cs="Times New Roman"/>
          <w:sz w:val="24"/>
          <w:szCs w:val="24"/>
        </w:rPr>
      </w:pPr>
    </w:p>
    <w:p w:rsidR="001B0BD7" w:rsidRPr="0046366A" w:rsidRDefault="001B0BD7" w:rsidP="001B0BD7">
      <w:pPr>
        <w:spacing w:after="0" w:line="240" w:lineRule="auto"/>
        <w:jc w:val="center"/>
        <w:outlineLvl w:val="0"/>
        <w:rPr>
          <w:rFonts w:ascii="Times New Roman" w:eastAsia="Calibri" w:hAnsi="Times New Roman" w:cs="Times New Roman"/>
          <w:sz w:val="32"/>
          <w:szCs w:val="32"/>
        </w:rPr>
      </w:pPr>
      <w:r>
        <w:rPr>
          <w:rFonts w:ascii="Times New Roman" w:eastAsia="Calibri" w:hAnsi="Times New Roman" w:cs="Times New Roman"/>
          <w:sz w:val="32"/>
          <w:szCs w:val="32"/>
        </w:rPr>
        <w:t>Cathy Giordano</w:t>
      </w:r>
      <w:r w:rsidRPr="0046366A">
        <w:rPr>
          <w:rFonts w:ascii="Times New Roman" w:eastAsia="Calibri" w:hAnsi="Times New Roman" w:cs="Times New Roman"/>
          <w:sz w:val="32"/>
          <w:szCs w:val="32"/>
        </w:rPr>
        <w:t>, Supervisor</w:t>
      </w:r>
    </w:p>
    <w:p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Coleen Snow</w:t>
      </w:r>
      <w:r w:rsidRPr="0046366A">
        <w:rPr>
          <w:rFonts w:ascii="Times New Roman" w:eastAsia="Calibri" w:hAnsi="Times New Roman" w:cs="Times New Roman"/>
          <w:sz w:val="32"/>
          <w:szCs w:val="32"/>
        </w:rPr>
        <w:t>, Deputy Supervisor / Council</w:t>
      </w:r>
      <w:r>
        <w:rPr>
          <w:rFonts w:ascii="Times New Roman" w:eastAsia="Calibri" w:hAnsi="Times New Roman" w:cs="Times New Roman"/>
          <w:sz w:val="32"/>
          <w:szCs w:val="32"/>
        </w:rPr>
        <w:t>wo</w:t>
      </w:r>
      <w:r w:rsidRPr="0046366A">
        <w:rPr>
          <w:rFonts w:ascii="Times New Roman" w:eastAsia="Calibri" w:hAnsi="Times New Roman" w:cs="Times New Roman"/>
          <w:sz w:val="32"/>
          <w:szCs w:val="32"/>
        </w:rPr>
        <w:t>man</w:t>
      </w:r>
    </w:p>
    <w:p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Martin Mygan</w:t>
      </w:r>
      <w:r w:rsidRPr="0046366A">
        <w:rPr>
          <w:rFonts w:ascii="Times New Roman" w:eastAsia="Calibri" w:hAnsi="Times New Roman" w:cs="Times New Roman"/>
          <w:sz w:val="32"/>
          <w:szCs w:val="32"/>
        </w:rPr>
        <w:t>, Councilman</w:t>
      </w:r>
    </w:p>
    <w:p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James McCarthy</w:t>
      </w:r>
      <w:r w:rsidRPr="0046366A">
        <w:rPr>
          <w:rFonts w:ascii="Times New Roman" w:eastAsia="Calibri" w:hAnsi="Times New Roman" w:cs="Times New Roman"/>
          <w:sz w:val="32"/>
          <w:szCs w:val="32"/>
        </w:rPr>
        <w:t>, Councilman</w:t>
      </w:r>
    </w:p>
    <w:p w:rsidR="001B0BD7" w:rsidRPr="0046366A" w:rsidRDefault="001B0BD7" w:rsidP="001B0BD7">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32"/>
          <w:szCs w:val="32"/>
        </w:rPr>
        <w:t>Corinne Musella-Pitt, Councilwoman</w:t>
      </w:r>
    </w:p>
    <w:p w:rsidR="001B0BD7" w:rsidRPr="0046366A" w:rsidRDefault="001B0BD7" w:rsidP="001B0BD7">
      <w:pPr>
        <w:spacing w:after="0" w:line="240" w:lineRule="auto"/>
        <w:jc w:val="center"/>
        <w:rPr>
          <w:rFonts w:ascii="Times New Roman" w:eastAsia="Calibri" w:hAnsi="Times New Roman" w:cs="Times New Roman"/>
          <w:sz w:val="32"/>
          <w:szCs w:val="32"/>
        </w:rPr>
      </w:pPr>
    </w:p>
    <w:p w:rsidR="001B0BD7" w:rsidRDefault="001B0BD7" w:rsidP="001B0BD7">
      <w:pPr>
        <w:spacing w:after="0" w:line="240" w:lineRule="auto"/>
        <w:jc w:val="center"/>
        <w:outlineLvl w:val="0"/>
        <w:rPr>
          <w:rFonts w:ascii="Times New Roman" w:eastAsia="Calibri" w:hAnsi="Times New Roman" w:cs="Times New Roman"/>
          <w:sz w:val="32"/>
          <w:szCs w:val="32"/>
        </w:rPr>
      </w:pPr>
      <w:r w:rsidRPr="0046366A">
        <w:rPr>
          <w:rFonts w:ascii="Times New Roman" w:eastAsia="Calibri" w:hAnsi="Times New Roman" w:cs="Times New Roman"/>
          <w:sz w:val="32"/>
          <w:szCs w:val="32"/>
        </w:rPr>
        <w:t>C</w:t>
      </w:r>
      <w:r>
        <w:rPr>
          <w:rFonts w:ascii="Times New Roman" w:eastAsia="Calibri" w:hAnsi="Times New Roman" w:cs="Times New Roman"/>
          <w:sz w:val="32"/>
          <w:szCs w:val="32"/>
        </w:rPr>
        <w:t>heryl Knowles</w:t>
      </w:r>
      <w:r w:rsidRPr="0046366A">
        <w:rPr>
          <w:rFonts w:ascii="Times New Roman" w:eastAsia="Calibri" w:hAnsi="Times New Roman" w:cs="Times New Roman"/>
          <w:sz w:val="32"/>
          <w:szCs w:val="32"/>
        </w:rPr>
        <w:t>, Town Clerk</w:t>
      </w:r>
    </w:p>
    <w:p w:rsidR="001B0BD7" w:rsidRDefault="001B0BD7" w:rsidP="001B0BD7">
      <w:pPr>
        <w:spacing w:after="0" w:line="240" w:lineRule="auto"/>
        <w:jc w:val="center"/>
        <w:outlineLvl w:val="0"/>
        <w:rPr>
          <w:rFonts w:ascii="Times New Roman" w:eastAsia="Calibri" w:hAnsi="Times New Roman" w:cs="Times New Roman"/>
          <w:sz w:val="32"/>
          <w:szCs w:val="32"/>
        </w:rPr>
      </w:pPr>
    </w:p>
    <w:p w:rsidR="001B0BD7" w:rsidRDefault="001B0BD7" w:rsidP="001B0BD7">
      <w:pPr>
        <w:spacing w:after="0" w:line="240" w:lineRule="auto"/>
        <w:jc w:val="center"/>
        <w:outlineLvl w:val="0"/>
        <w:rPr>
          <w:rFonts w:ascii="Times New Roman" w:eastAsia="Calibri" w:hAnsi="Times New Roman" w:cs="Times New Roman"/>
          <w:sz w:val="32"/>
          <w:szCs w:val="32"/>
        </w:rPr>
      </w:pPr>
    </w:p>
    <w:p w:rsidR="001B0BD7" w:rsidRPr="004B21A2" w:rsidRDefault="001B0BD7" w:rsidP="001B0BD7">
      <w:pPr>
        <w:pStyle w:val="PlainText"/>
        <w:jc w:val="center"/>
        <w:rPr>
          <w:rFonts w:ascii="Times New Roman" w:hAnsi="Times New Roman" w:cs="Times New Roman"/>
          <w:b/>
          <w:sz w:val="24"/>
          <w:szCs w:val="24"/>
          <w:u w:val="single"/>
        </w:rPr>
      </w:pPr>
      <w:r>
        <w:rPr>
          <w:rFonts w:ascii="Times New Roman" w:hAnsi="Times New Roman" w:cs="Times New Roman"/>
          <w:sz w:val="32"/>
          <w:szCs w:val="32"/>
        </w:rPr>
        <w:br w:type="page"/>
      </w:r>
      <w:r>
        <w:rPr>
          <w:rFonts w:ascii="Times New Roman" w:hAnsi="Times New Roman" w:cs="Times New Roman"/>
          <w:b/>
          <w:sz w:val="24"/>
          <w:szCs w:val="24"/>
          <w:u w:val="single"/>
        </w:rPr>
        <w:lastRenderedPageBreak/>
        <w:t xml:space="preserve">RULES FOR </w:t>
      </w:r>
      <w:r w:rsidRPr="004B21A2">
        <w:rPr>
          <w:rFonts w:ascii="Times New Roman" w:hAnsi="Times New Roman" w:cs="Times New Roman"/>
          <w:b/>
          <w:sz w:val="24"/>
          <w:szCs w:val="24"/>
          <w:u w:val="single"/>
        </w:rPr>
        <w:t>PUBLIC COMMENT:</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1. Each presentation to the Board made by an individual shall be limited to three (3) minutes in duration, unless extended by agreement by the Town Supervisor/ designee</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2. Comments should be directed to the Board. Comments should be made in a respectful manner to the Board and from the Board to the community.</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The Town Supervisor or designee may:</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a. Interrupt, warn, or terminate an individual’s comment when the comment is personally directed, abusive or obscene.</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b. Request that any individual leave the meeting when that individual fails to observe reasonable decorum.</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c. Call for a recess or an adjournment to another time.</w:t>
      </w:r>
    </w:p>
    <w:p w:rsidR="001B0BD7" w:rsidRPr="000440ED" w:rsidRDefault="001B0BD7" w:rsidP="001B0BD7">
      <w:pPr>
        <w:jc w:val="center"/>
        <w:rPr>
          <w:b/>
          <w:sz w:val="48"/>
          <w:szCs w:val="48"/>
          <w:u w:val="single"/>
        </w:rPr>
      </w:pPr>
    </w:p>
    <w:p w:rsidR="001B0BD7" w:rsidRPr="000440ED" w:rsidRDefault="001B0BD7" w:rsidP="001B0BD7">
      <w:pPr>
        <w:pStyle w:val="PlainText"/>
        <w:rPr>
          <w:rFonts w:ascii="Times New Roman" w:hAnsi="Times New Roman" w:cs="Times New Roman"/>
          <w:b/>
          <w:sz w:val="24"/>
          <w:szCs w:val="24"/>
        </w:rPr>
      </w:pPr>
      <w:r w:rsidRPr="000440ED">
        <w:rPr>
          <w:rFonts w:ascii="Times New Roman" w:hAnsi="Times New Roman" w:cs="Times New Roman"/>
          <w:b/>
          <w:sz w:val="24"/>
          <w:szCs w:val="24"/>
        </w:rPr>
        <w:t>The intent of these rules are:</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1.  To allow members of the public a fair and adequate opportunity to be heard.</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2.  To assure that the regular agenda of the Town Board is completed; and</w:t>
      </w:r>
    </w:p>
    <w:p w:rsidR="001B0BD7" w:rsidRPr="00B136E4" w:rsidRDefault="001B0BD7" w:rsidP="001B0BD7">
      <w:pPr>
        <w:pStyle w:val="PlainText"/>
        <w:rPr>
          <w:rFonts w:ascii="Times New Roman" w:hAnsi="Times New Roman" w:cs="Times New Roman"/>
          <w:sz w:val="24"/>
          <w:szCs w:val="24"/>
        </w:rPr>
      </w:pPr>
    </w:p>
    <w:p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3.  To recognize the nature of the Board and community’s time and to use that time effectively.</w:t>
      </w: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Default="001B0BD7" w:rsidP="001B0BD7">
      <w:pPr>
        <w:rPr>
          <w:rFonts w:ascii="Times New Roman" w:eastAsia="Calibri" w:hAnsi="Times New Roman" w:cs="Times New Roman"/>
          <w:sz w:val="32"/>
          <w:szCs w:val="32"/>
        </w:rPr>
      </w:pPr>
    </w:p>
    <w:p w:rsidR="001B0BD7" w:rsidRPr="0046366A" w:rsidRDefault="001B0BD7" w:rsidP="001B0BD7">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48"/>
          <w:szCs w:val="48"/>
          <w:u w:val="single"/>
        </w:rPr>
        <w:lastRenderedPageBreak/>
        <w:t>Meeting Agenda</w:t>
      </w:r>
    </w:p>
    <w:p w:rsidR="001B0BD7" w:rsidRDefault="001B0BD7" w:rsidP="001B0BD7">
      <w:pPr>
        <w:spacing w:after="0" w:line="480" w:lineRule="auto"/>
        <w:rPr>
          <w:rFonts w:ascii="Times New Roman" w:eastAsia="Calibri" w:hAnsi="Times New Roman" w:cs="Times New Roman"/>
          <w:sz w:val="26"/>
          <w:szCs w:val="26"/>
        </w:rPr>
      </w:pPr>
    </w:p>
    <w:p w:rsidR="001B0BD7" w:rsidRPr="0046366A" w:rsidRDefault="001B0BD7" w:rsidP="001B0BD7">
      <w:pPr>
        <w:numPr>
          <w:ilvl w:val="0"/>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Roll Call of the Town Board</w:t>
      </w:r>
    </w:p>
    <w:p w:rsidR="001B0BD7" w:rsidRDefault="001B0BD7" w:rsidP="001B0BD7">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Pledge of Allegiance</w:t>
      </w:r>
    </w:p>
    <w:p w:rsidR="001B0BD7" w:rsidRDefault="001B0BD7" w:rsidP="001B0BD7">
      <w:pPr>
        <w:numPr>
          <w:ilvl w:val="0"/>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Public Comment on Agenda Items</w:t>
      </w:r>
    </w:p>
    <w:p w:rsidR="00B41D9A" w:rsidRDefault="00B41D9A" w:rsidP="00B41D9A">
      <w:pPr>
        <w:numPr>
          <w:ilvl w:val="0"/>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Public Hearing </w:t>
      </w:r>
    </w:p>
    <w:p w:rsidR="007C5BC6" w:rsidRDefault="00B41D9A" w:rsidP="007C5BC6">
      <w:pPr>
        <w:numPr>
          <w:ilvl w:val="1"/>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Pawling Water District #2 rate increase</w:t>
      </w:r>
    </w:p>
    <w:p w:rsidR="007C5BC6" w:rsidRPr="007C5BC6" w:rsidRDefault="007C5BC6" w:rsidP="007C5BC6">
      <w:pPr>
        <w:numPr>
          <w:ilvl w:val="1"/>
          <w:numId w:val="1"/>
        </w:numPr>
        <w:spacing w:after="0" w:line="480" w:lineRule="auto"/>
        <w:rPr>
          <w:rFonts w:ascii="Times New Roman" w:eastAsia="Calibri" w:hAnsi="Times New Roman" w:cs="Times New Roman"/>
          <w:sz w:val="26"/>
          <w:szCs w:val="26"/>
        </w:rPr>
      </w:pPr>
      <w:r w:rsidRPr="007C5BC6">
        <w:rPr>
          <w:rFonts w:ascii="Times New Roman" w:hAnsi="Times New Roman" w:cs="Times New Roman"/>
          <w:sz w:val="24"/>
          <w:szCs w:val="24"/>
        </w:rPr>
        <w:t xml:space="preserve">2027 </w:t>
      </w:r>
      <w:r>
        <w:rPr>
          <w:rFonts w:ascii="Times New Roman" w:hAnsi="Times New Roman" w:cs="Times New Roman"/>
          <w:sz w:val="24"/>
          <w:szCs w:val="24"/>
        </w:rPr>
        <w:t>Budget Dates</w:t>
      </w:r>
    </w:p>
    <w:p w:rsidR="007C5BC6" w:rsidRPr="007C5BC6" w:rsidRDefault="007C5BC6" w:rsidP="007C5BC6">
      <w:pPr>
        <w:pStyle w:val="NoSpacing"/>
        <w:ind w:left="1440"/>
        <w:rPr>
          <w:rFonts w:ascii="Times New Roman" w:hAnsi="Times New Roman" w:cs="Times New Roman"/>
          <w:sz w:val="24"/>
          <w:szCs w:val="24"/>
        </w:rPr>
      </w:pPr>
      <w:r w:rsidRPr="007C5BC6">
        <w:rPr>
          <w:rFonts w:ascii="Times New Roman" w:hAnsi="Times New Roman" w:cs="Times New Roman"/>
          <w:sz w:val="24"/>
          <w:szCs w:val="24"/>
        </w:rPr>
        <w:t>October 7, 2026 – 2027 Budget Presentation</w:t>
      </w:r>
    </w:p>
    <w:p w:rsidR="007C5BC6" w:rsidRPr="007C5BC6" w:rsidRDefault="007C5BC6" w:rsidP="007C5BC6">
      <w:pPr>
        <w:pStyle w:val="NoSpacing"/>
        <w:ind w:left="1440"/>
        <w:rPr>
          <w:rFonts w:ascii="Times New Roman" w:hAnsi="Times New Roman" w:cs="Times New Roman"/>
          <w:sz w:val="24"/>
          <w:szCs w:val="24"/>
        </w:rPr>
      </w:pPr>
      <w:r w:rsidRPr="007C5BC6">
        <w:rPr>
          <w:rFonts w:ascii="Times New Roman" w:hAnsi="Times New Roman" w:cs="Times New Roman"/>
          <w:sz w:val="24"/>
          <w:szCs w:val="24"/>
        </w:rPr>
        <w:t>November 4, 2026 – 2027 Budget Public Hearing</w:t>
      </w:r>
    </w:p>
    <w:p w:rsidR="007C5BC6" w:rsidRDefault="007C5BC6" w:rsidP="007C5BC6">
      <w:pPr>
        <w:pStyle w:val="NoSpacing"/>
        <w:ind w:left="1440"/>
        <w:rPr>
          <w:rFonts w:ascii="Times New Roman" w:hAnsi="Times New Roman" w:cs="Times New Roman"/>
          <w:sz w:val="24"/>
          <w:szCs w:val="24"/>
        </w:rPr>
      </w:pPr>
      <w:r w:rsidRPr="007C5BC6">
        <w:rPr>
          <w:rFonts w:ascii="Times New Roman" w:hAnsi="Times New Roman" w:cs="Times New Roman"/>
          <w:sz w:val="24"/>
          <w:szCs w:val="24"/>
        </w:rPr>
        <w:t>November 11, 2026 – Adoption of 2027 Budget</w:t>
      </w:r>
    </w:p>
    <w:p w:rsidR="007C5BC6" w:rsidRPr="007C5BC6" w:rsidRDefault="007C5BC6" w:rsidP="007C5BC6">
      <w:pPr>
        <w:pStyle w:val="NoSpacing"/>
        <w:rPr>
          <w:rFonts w:ascii="Times New Roman" w:eastAsia="Calibri" w:hAnsi="Times New Roman" w:cs="Times New Roman"/>
          <w:sz w:val="24"/>
          <w:szCs w:val="24"/>
        </w:rPr>
      </w:pPr>
    </w:p>
    <w:p w:rsidR="001B0BD7" w:rsidRPr="00A91D64" w:rsidRDefault="001B0BD7" w:rsidP="001B0BD7">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Resolutio</w:t>
      </w:r>
      <w:r>
        <w:rPr>
          <w:rFonts w:ascii="Times New Roman" w:eastAsia="Calibri" w:hAnsi="Times New Roman" w:cs="Times New Roman"/>
          <w:sz w:val="26"/>
          <w:szCs w:val="26"/>
        </w:rPr>
        <w:t>ns</w:t>
      </w:r>
    </w:p>
    <w:p w:rsidR="003C6870" w:rsidRPr="004529EB" w:rsidRDefault="001B0BD7" w:rsidP="003C6870">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Discussion</w:t>
      </w:r>
      <w:r>
        <w:rPr>
          <w:rFonts w:ascii="Times New Roman" w:eastAsia="Calibri" w:hAnsi="Times New Roman" w:cs="Times New Roman"/>
          <w:sz w:val="26"/>
          <w:szCs w:val="26"/>
        </w:rPr>
        <w:t xml:space="preserve"> </w:t>
      </w:r>
    </w:p>
    <w:p w:rsidR="001B0BD7" w:rsidRDefault="001B0BD7" w:rsidP="001B0BD7">
      <w:pPr>
        <w:numPr>
          <w:ilvl w:val="0"/>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Town Board Items for Special Consideration &amp; New Business</w:t>
      </w:r>
    </w:p>
    <w:p w:rsidR="001B0BD7" w:rsidRDefault="001B0BD7" w:rsidP="001B0BD7">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Privilege of the Floor with respect to Agenda &amp; Non-Agenda items (3 minutes)</w:t>
      </w:r>
    </w:p>
    <w:p w:rsidR="00CE0D25" w:rsidRPr="00CA1629" w:rsidRDefault="00CE0D25" w:rsidP="00CE0D25">
      <w:pPr>
        <w:pStyle w:val="NoSpacing"/>
        <w:numPr>
          <w:ilvl w:val="0"/>
          <w:numId w:val="1"/>
        </w:numPr>
        <w:rPr>
          <w:rFonts w:ascii="Times New Roman" w:hAnsi="Times New Roman" w:cs="Times New Roman"/>
          <w:sz w:val="24"/>
          <w:szCs w:val="24"/>
        </w:rPr>
      </w:pPr>
      <w:r w:rsidRPr="00CA1629">
        <w:rPr>
          <w:rFonts w:ascii="Times New Roman" w:hAnsi="Times New Roman" w:cs="Times New Roman"/>
          <w:sz w:val="24"/>
          <w:szCs w:val="24"/>
        </w:rPr>
        <w:t>EXECUTIVE SESSION</w:t>
      </w:r>
    </w:p>
    <w:p w:rsidR="00CE0D25" w:rsidRPr="00CA1629" w:rsidRDefault="00CE0D25" w:rsidP="00CE0D25">
      <w:pPr>
        <w:pStyle w:val="NoSpacing"/>
        <w:ind w:left="630"/>
        <w:rPr>
          <w:rFonts w:ascii="Times New Roman" w:hAnsi="Times New Roman" w:cs="Times New Roman"/>
          <w:sz w:val="24"/>
          <w:szCs w:val="24"/>
        </w:rPr>
      </w:pPr>
    </w:p>
    <w:p w:rsidR="00CE0D25" w:rsidRPr="00CA1629" w:rsidRDefault="00CE0D25" w:rsidP="00CE0D25">
      <w:pPr>
        <w:pStyle w:val="NoSpacing"/>
        <w:ind w:left="630"/>
        <w:rPr>
          <w:rFonts w:ascii="Times New Roman" w:hAnsi="Times New Roman" w:cs="Times New Roman"/>
          <w:sz w:val="24"/>
          <w:szCs w:val="24"/>
        </w:rPr>
      </w:pPr>
      <w:r w:rsidRPr="00CA1629">
        <w:rPr>
          <w:rFonts w:ascii="Times New Roman" w:hAnsi="Times New Roman" w:cs="Times New Roman"/>
          <w:sz w:val="24"/>
          <w:szCs w:val="24"/>
        </w:rPr>
        <w:t>To discuss the medical, financial, credit or employment history of a particular person or corporation, or matters leading to the appointment, employment, promotion, demotion, discipline, suspension or removal of a particular person or corporation</w:t>
      </w:r>
      <w:r>
        <w:rPr>
          <w:rFonts w:ascii="Times New Roman" w:hAnsi="Times New Roman" w:cs="Times New Roman"/>
          <w:sz w:val="24"/>
          <w:szCs w:val="24"/>
        </w:rPr>
        <w:t>.</w:t>
      </w:r>
    </w:p>
    <w:p w:rsidR="00CE0D25" w:rsidRDefault="00CE0D25" w:rsidP="009D4437">
      <w:pPr>
        <w:pStyle w:val="NoSpacing"/>
      </w:pPr>
    </w:p>
    <w:p w:rsidR="001B0BD7" w:rsidRPr="0046366A" w:rsidRDefault="001B0BD7" w:rsidP="001B0BD7">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 xml:space="preserve">Adjournment                                                                                                                                                                                                                                                                                                                                                                                                                                                                                                                                                                                                                                                                                                                                                                                                                                                                                                                                                                                                                                                                                                                                                                                                                                                                                                                                                                                                                                                                                                                                                                                                                                                                                                                                                                                                                                                                                                                                                                                                                                                                                                                                                                                                                                                                                                                                                                                                                                                                                                                                                                                                                                                                                                                                                                          </w:t>
      </w:r>
    </w:p>
    <w:p w:rsidR="004974BF" w:rsidRDefault="004974BF"/>
    <w:p w:rsidR="001C169D" w:rsidRDefault="001C169D"/>
    <w:p w:rsidR="001C169D" w:rsidRDefault="001C169D"/>
    <w:p w:rsidR="00CE0D25" w:rsidRDefault="00CE0D25"/>
    <w:p w:rsidR="008222EE" w:rsidRDefault="008222EE" w:rsidP="008222EE">
      <w:pPr>
        <w:jc w:val="center"/>
        <w:rPr>
          <w:rFonts w:ascii="Times New Roman" w:hAnsi="Times New Roman" w:cs="Times New Roman"/>
          <w:b/>
          <w:sz w:val="32"/>
          <w:szCs w:val="32"/>
          <w:u w:val="single"/>
        </w:rPr>
      </w:pPr>
      <w:r w:rsidRPr="008222EE">
        <w:rPr>
          <w:rFonts w:ascii="Times New Roman" w:hAnsi="Times New Roman" w:cs="Times New Roman"/>
          <w:b/>
          <w:sz w:val="32"/>
          <w:szCs w:val="32"/>
          <w:u w:val="single"/>
        </w:rPr>
        <w:lastRenderedPageBreak/>
        <w:t>RESOLUTIONS</w:t>
      </w:r>
    </w:p>
    <w:p w:rsidR="001C169D" w:rsidRPr="001C169D" w:rsidRDefault="001C169D" w:rsidP="001C169D">
      <w:pPr>
        <w:spacing w:after="0" w:line="240" w:lineRule="auto"/>
        <w:jc w:val="center"/>
        <w:rPr>
          <w:rFonts w:ascii="Times New Roman" w:eastAsia="Calibri" w:hAnsi="Times New Roman" w:cs="Times New Roman"/>
          <w:sz w:val="24"/>
          <w:szCs w:val="24"/>
        </w:rPr>
      </w:pPr>
      <w:r w:rsidRPr="001C169D">
        <w:rPr>
          <w:rFonts w:ascii="Times New Roman" w:eastAsia="Calibri" w:hAnsi="Times New Roman" w:cs="Times New Roman"/>
          <w:b/>
          <w:sz w:val="24"/>
          <w:szCs w:val="24"/>
        </w:rPr>
        <w:t>RESOLUTION 2026-160</w:t>
      </w:r>
    </w:p>
    <w:p w:rsidR="001C169D" w:rsidRPr="001C169D" w:rsidRDefault="001C169D" w:rsidP="001C169D">
      <w:pPr>
        <w:spacing w:after="0" w:line="240" w:lineRule="auto"/>
        <w:jc w:val="center"/>
        <w:rPr>
          <w:rFonts w:ascii="Times New Roman" w:eastAsia="Calibri" w:hAnsi="Times New Roman" w:cs="Times New Roman"/>
          <w:sz w:val="24"/>
          <w:szCs w:val="24"/>
        </w:rPr>
      </w:pPr>
      <w:r w:rsidRPr="001C169D">
        <w:rPr>
          <w:rFonts w:ascii="Times New Roman" w:eastAsia="Calibri" w:hAnsi="Times New Roman" w:cs="Times New Roman"/>
          <w:b/>
          <w:sz w:val="24"/>
          <w:szCs w:val="24"/>
        </w:rPr>
        <w:t>Payment of Bills for the Town of Pawling</w:t>
      </w:r>
    </w:p>
    <w:p w:rsidR="001C169D" w:rsidRPr="001C169D" w:rsidRDefault="001C169D" w:rsidP="001C169D">
      <w:pPr>
        <w:spacing w:after="0" w:line="240" w:lineRule="auto"/>
        <w:jc w:val="center"/>
        <w:rPr>
          <w:rFonts w:ascii="Times New Roman" w:eastAsia="Calibri" w:hAnsi="Times New Roman" w:cs="Times New Roman"/>
          <w:sz w:val="24"/>
          <w:szCs w:val="24"/>
        </w:rPr>
      </w:pPr>
    </w:p>
    <w:p w:rsidR="001C169D" w:rsidRPr="001C169D" w:rsidRDefault="001C169D" w:rsidP="001C169D">
      <w:pPr>
        <w:rPr>
          <w:rFonts w:ascii="Times New Roman" w:eastAsia="Calibri" w:hAnsi="Times New Roman" w:cs="Times New Roman"/>
          <w:sz w:val="24"/>
          <w:szCs w:val="24"/>
        </w:rPr>
      </w:pPr>
      <w:r w:rsidRPr="001C169D">
        <w:rPr>
          <w:rFonts w:ascii="Times New Roman" w:eastAsia="Calibri" w:hAnsi="Times New Roman" w:cs="Times New Roman"/>
          <w:sz w:val="24"/>
          <w:szCs w:val="24"/>
        </w:rPr>
        <w:t>WHEREAS, the Town of Pawling Senior Account Clerk has reviewed and prepared the vouchers for Town of Pawling and has offered them for review, and</w:t>
      </w:r>
    </w:p>
    <w:p w:rsidR="001C169D" w:rsidRPr="001C169D" w:rsidRDefault="001C169D" w:rsidP="001C169D">
      <w:pPr>
        <w:rPr>
          <w:rFonts w:ascii="Times New Roman" w:eastAsia="Calibri" w:hAnsi="Times New Roman" w:cs="Times New Roman"/>
          <w:sz w:val="24"/>
          <w:szCs w:val="24"/>
        </w:rPr>
      </w:pPr>
      <w:r w:rsidRPr="001C169D">
        <w:rPr>
          <w:rFonts w:ascii="Times New Roman" w:eastAsia="Calibri" w:hAnsi="Times New Roman" w:cs="Times New Roman"/>
          <w:sz w:val="24"/>
          <w:szCs w:val="24"/>
        </w:rPr>
        <w:t>WHEREAS, the vouchers have been approved in accordance with the Town of Pawling policy, and</w:t>
      </w:r>
    </w:p>
    <w:p w:rsidR="001C169D" w:rsidRPr="001C169D" w:rsidRDefault="001C169D" w:rsidP="001C169D">
      <w:pPr>
        <w:rPr>
          <w:rFonts w:ascii="Times New Roman" w:eastAsia="Calibri" w:hAnsi="Times New Roman" w:cs="Times New Roman"/>
          <w:sz w:val="24"/>
          <w:szCs w:val="24"/>
        </w:rPr>
      </w:pPr>
      <w:r w:rsidRPr="001C169D">
        <w:rPr>
          <w:rFonts w:ascii="Times New Roman" w:eastAsia="Calibri" w:hAnsi="Times New Roman" w:cs="Times New Roman"/>
          <w:sz w:val="24"/>
          <w:szCs w:val="24"/>
        </w:rPr>
        <w:t>WHEREAS, the vouchers have been numbered</w:t>
      </w:r>
      <w:r w:rsidRPr="001C169D">
        <w:t xml:space="preserve"> </w:t>
      </w:r>
      <w:r w:rsidRPr="001C169D">
        <w:rPr>
          <w:rFonts w:ascii="Times New Roman" w:hAnsi="Times New Roman" w:cs="Times New Roman"/>
          <w:sz w:val="24"/>
          <w:szCs w:val="24"/>
        </w:rPr>
        <w:t>2026</w:t>
      </w:r>
      <w:r>
        <w:rPr>
          <w:rFonts w:ascii="Times New Roman" w:hAnsi="Times New Roman" w:cs="Times New Roman"/>
          <w:sz w:val="24"/>
          <w:szCs w:val="24"/>
        </w:rPr>
        <w:t>0930</w:t>
      </w:r>
      <w:r w:rsidRPr="001C169D">
        <w:rPr>
          <w:rFonts w:ascii="Times New Roman" w:eastAsia="Calibri" w:hAnsi="Times New Roman" w:cs="Times New Roman"/>
          <w:sz w:val="24"/>
          <w:szCs w:val="24"/>
        </w:rPr>
        <w:t xml:space="preserve"> through 2026</w:t>
      </w:r>
      <w:r>
        <w:rPr>
          <w:rFonts w:ascii="Times New Roman" w:eastAsia="Calibri" w:hAnsi="Times New Roman" w:cs="Times New Roman"/>
          <w:sz w:val="24"/>
          <w:szCs w:val="24"/>
        </w:rPr>
        <w:t>106</w:t>
      </w:r>
      <w:r w:rsidR="005A5AFD">
        <w:rPr>
          <w:rFonts w:ascii="Times New Roman" w:eastAsia="Calibri" w:hAnsi="Times New Roman" w:cs="Times New Roman"/>
          <w:sz w:val="24"/>
          <w:szCs w:val="24"/>
        </w:rPr>
        <w:t>9</w:t>
      </w:r>
      <w:r w:rsidRPr="001C169D">
        <w:rPr>
          <w:rFonts w:ascii="Times New Roman" w:eastAsia="Calibri" w:hAnsi="Times New Roman" w:cs="Times New Roman"/>
          <w:sz w:val="24"/>
          <w:szCs w:val="24"/>
        </w:rPr>
        <w:t>, and</w:t>
      </w:r>
    </w:p>
    <w:p w:rsidR="001C169D" w:rsidRDefault="001C169D" w:rsidP="001C169D">
      <w:pPr>
        <w:spacing w:line="240" w:lineRule="auto"/>
      </w:pPr>
      <w:r w:rsidRPr="001C169D">
        <w:rPr>
          <w:rFonts w:ascii="Times New Roman" w:eastAsia="Calibri" w:hAnsi="Times New Roman" w:cs="Times New Roman"/>
          <w:sz w:val="24"/>
          <w:szCs w:val="24"/>
        </w:rPr>
        <w:t>NOW THEREFORE BE IT RESOLVED, that the town board of the Town of Pawling hereby accepts the vouchers as prepared and on the recommendation of the Senior Account Clerk and hereby authorizes payment of said vouchers for the Town of Pawling on this date in the amount of $</w:t>
      </w:r>
      <w:r>
        <w:rPr>
          <w:rFonts w:ascii="Times New Roman" w:eastAsia="Calibri" w:hAnsi="Times New Roman" w:cs="Times New Roman"/>
          <w:sz w:val="24"/>
          <w:szCs w:val="24"/>
        </w:rPr>
        <w:t>43</w:t>
      </w:r>
      <w:r w:rsidR="005A1170">
        <w:rPr>
          <w:rFonts w:ascii="Times New Roman" w:eastAsia="Calibri" w:hAnsi="Times New Roman" w:cs="Times New Roman"/>
          <w:sz w:val="24"/>
          <w:szCs w:val="24"/>
        </w:rPr>
        <w:t>8</w:t>
      </w:r>
      <w:r>
        <w:rPr>
          <w:rFonts w:ascii="Times New Roman" w:eastAsia="Calibri" w:hAnsi="Times New Roman" w:cs="Times New Roman"/>
          <w:sz w:val="24"/>
          <w:szCs w:val="24"/>
        </w:rPr>
        <w:t>,</w:t>
      </w:r>
      <w:r w:rsidR="005A1170">
        <w:rPr>
          <w:rFonts w:ascii="Times New Roman" w:eastAsia="Calibri" w:hAnsi="Times New Roman" w:cs="Times New Roman"/>
          <w:sz w:val="24"/>
          <w:szCs w:val="24"/>
        </w:rPr>
        <w:t>648</w:t>
      </w:r>
      <w:r>
        <w:rPr>
          <w:rFonts w:ascii="Times New Roman" w:eastAsia="Calibri" w:hAnsi="Times New Roman" w:cs="Times New Roman"/>
          <w:sz w:val="24"/>
          <w:szCs w:val="24"/>
        </w:rPr>
        <w:t>.3</w:t>
      </w:r>
      <w:r w:rsidR="005A1170">
        <w:rPr>
          <w:rFonts w:ascii="Times New Roman" w:eastAsia="Calibri" w:hAnsi="Times New Roman" w:cs="Times New Roman"/>
          <w:sz w:val="24"/>
          <w:szCs w:val="24"/>
        </w:rPr>
        <w:t>3</w:t>
      </w:r>
      <w:r w:rsidRPr="001C169D">
        <w:t>.</w:t>
      </w:r>
    </w:p>
    <w:p w:rsidR="00CA1225" w:rsidRDefault="00CA1225" w:rsidP="001C169D">
      <w:pPr>
        <w:spacing w:line="240" w:lineRule="auto"/>
      </w:pPr>
    </w:p>
    <w:p w:rsidR="00CA1225" w:rsidRPr="00CA1225" w:rsidRDefault="00CA1225" w:rsidP="00CA1225">
      <w:pPr>
        <w:jc w:val="center"/>
        <w:rPr>
          <w:rFonts w:ascii="Times New Roman" w:hAnsi="Times New Roman" w:cs="Times New Roman"/>
          <w:b/>
          <w:sz w:val="24"/>
          <w:szCs w:val="24"/>
        </w:rPr>
      </w:pPr>
      <w:r w:rsidRPr="00CA1225">
        <w:rPr>
          <w:rFonts w:ascii="Times New Roman" w:hAnsi="Times New Roman" w:cs="Times New Roman"/>
          <w:b/>
          <w:sz w:val="24"/>
          <w:szCs w:val="24"/>
        </w:rPr>
        <w:t>RESOLUTION 2026-166</w:t>
      </w:r>
    </w:p>
    <w:p w:rsidR="00CA1225" w:rsidRPr="00CA1225" w:rsidRDefault="00CA1225" w:rsidP="00CA1225">
      <w:pPr>
        <w:jc w:val="center"/>
        <w:rPr>
          <w:rFonts w:ascii="Times New Roman" w:hAnsi="Times New Roman" w:cs="Times New Roman"/>
          <w:b/>
          <w:bCs/>
          <w:sz w:val="24"/>
          <w:szCs w:val="24"/>
        </w:rPr>
      </w:pPr>
      <w:r w:rsidRPr="00CA1225">
        <w:rPr>
          <w:rFonts w:ascii="Times New Roman" w:hAnsi="Times New Roman" w:cs="Times New Roman"/>
          <w:b/>
          <w:bCs/>
          <w:sz w:val="24"/>
          <w:szCs w:val="24"/>
        </w:rPr>
        <w:t>Approving transfer of B Fund balance (Town outside Village General Fund) to DB Fund (Highway outside Village fund) to pay for the truck approved for purchase at the December 10, 2025 board meeting.</w:t>
      </w:r>
    </w:p>
    <w:p w:rsidR="00CA1225" w:rsidRPr="00CA1225" w:rsidRDefault="00CA1225" w:rsidP="00CA1225">
      <w:pPr>
        <w:rPr>
          <w:rFonts w:ascii="Times New Roman" w:hAnsi="Times New Roman" w:cs="Times New Roman"/>
          <w:sz w:val="24"/>
          <w:szCs w:val="24"/>
        </w:rPr>
      </w:pPr>
      <w:r w:rsidRPr="00CA1225">
        <w:rPr>
          <w:rFonts w:ascii="Times New Roman" w:hAnsi="Times New Roman" w:cs="Times New Roman"/>
          <w:sz w:val="24"/>
          <w:szCs w:val="24"/>
        </w:rPr>
        <w:t>WHEREAS, the Town of Pawling has approved the purchase of a Freightliner 108 SD not to exceed $341,000 at the December 10, 2025 board meeting; and</w:t>
      </w:r>
    </w:p>
    <w:p w:rsidR="00CA1225" w:rsidRPr="00CA1225" w:rsidRDefault="00CA1225" w:rsidP="00CA1225">
      <w:pPr>
        <w:rPr>
          <w:rFonts w:ascii="Times New Roman" w:hAnsi="Times New Roman" w:cs="Times New Roman"/>
          <w:sz w:val="24"/>
          <w:szCs w:val="24"/>
        </w:rPr>
      </w:pPr>
      <w:r w:rsidRPr="00CA1225">
        <w:rPr>
          <w:rFonts w:ascii="Times New Roman" w:hAnsi="Times New Roman" w:cs="Times New Roman"/>
          <w:sz w:val="24"/>
          <w:szCs w:val="24"/>
        </w:rPr>
        <w:t>WHEREAS, the funding for the truck was undetermined at that time; and</w:t>
      </w:r>
    </w:p>
    <w:p w:rsidR="00CA1225" w:rsidRPr="00CA1225" w:rsidRDefault="00CA1225" w:rsidP="00CA1225">
      <w:pPr>
        <w:rPr>
          <w:rFonts w:ascii="Times New Roman" w:hAnsi="Times New Roman" w:cs="Times New Roman"/>
          <w:sz w:val="24"/>
          <w:szCs w:val="24"/>
        </w:rPr>
      </w:pPr>
      <w:r w:rsidRPr="00CA1225">
        <w:rPr>
          <w:rFonts w:ascii="Times New Roman" w:hAnsi="Times New Roman" w:cs="Times New Roman"/>
          <w:sz w:val="24"/>
          <w:szCs w:val="24"/>
        </w:rPr>
        <w:t xml:space="preserve">WHEREAS, the Town outside Village General Fund (B Fund) has a surplus in the fund balance, and the use of such funds for the purchase of a highway vehicle is permissible under NYS Town Law; </w:t>
      </w:r>
    </w:p>
    <w:p w:rsidR="00CA1225" w:rsidRDefault="00CA1225" w:rsidP="00CA1225">
      <w:pPr>
        <w:rPr>
          <w:rFonts w:ascii="Times New Roman" w:hAnsi="Times New Roman" w:cs="Times New Roman"/>
          <w:sz w:val="24"/>
          <w:szCs w:val="24"/>
        </w:rPr>
      </w:pPr>
      <w:r w:rsidRPr="00CA1225">
        <w:rPr>
          <w:rFonts w:ascii="Times New Roman" w:hAnsi="Times New Roman" w:cs="Times New Roman"/>
          <w:sz w:val="24"/>
          <w:szCs w:val="24"/>
        </w:rPr>
        <w:t>NOW THEREFORE BE IT RESOLVED, that the Town Board of Pawling approves the appropriation of B Fund unassigned fund balance and authorizes the transfer of said funds to DB Fund for the payment of the truck.</w:t>
      </w:r>
    </w:p>
    <w:p w:rsidR="008F7ED0" w:rsidRPr="00CA1225" w:rsidRDefault="008F7ED0" w:rsidP="00CA1225">
      <w:pPr>
        <w:rPr>
          <w:rFonts w:ascii="Times New Roman" w:hAnsi="Times New Roman" w:cs="Times New Roman"/>
          <w:sz w:val="24"/>
          <w:szCs w:val="24"/>
        </w:rPr>
      </w:pPr>
    </w:p>
    <w:p w:rsidR="008F7ED0" w:rsidRDefault="008F7ED0" w:rsidP="008F7ED0">
      <w:pPr>
        <w:spacing w:after="0" w:line="276" w:lineRule="auto"/>
        <w:jc w:val="center"/>
        <w:rPr>
          <w:rFonts w:ascii="Times New Roman" w:eastAsia="Calibri" w:hAnsi="Times New Roman" w:cs="Times New Roman"/>
          <w:b/>
          <w:color w:val="000000"/>
          <w:sz w:val="24"/>
          <w:szCs w:val="24"/>
        </w:rPr>
      </w:pPr>
      <w:r w:rsidRPr="00947195">
        <w:rPr>
          <w:rFonts w:ascii="Times New Roman" w:eastAsia="Calibri" w:hAnsi="Times New Roman" w:cs="Times New Roman"/>
          <w:b/>
          <w:color w:val="000000"/>
          <w:sz w:val="24"/>
          <w:szCs w:val="24"/>
        </w:rPr>
        <w:t>RESOLUTION 2026-</w:t>
      </w:r>
      <w:r>
        <w:rPr>
          <w:rFonts w:ascii="Times New Roman" w:eastAsia="Calibri" w:hAnsi="Times New Roman" w:cs="Times New Roman"/>
          <w:b/>
          <w:color w:val="000000"/>
          <w:sz w:val="24"/>
          <w:szCs w:val="24"/>
        </w:rPr>
        <w:t>167</w:t>
      </w:r>
    </w:p>
    <w:p w:rsidR="008F7ED0" w:rsidRDefault="008F7ED0" w:rsidP="008F7ED0">
      <w:pPr>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Accepting the Resignation of </w:t>
      </w:r>
      <w:r w:rsidR="000C4210">
        <w:rPr>
          <w:rFonts w:ascii="Times New Roman" w:eastAsia="Calibri" w:hAnsi="Times New Roman" w:cs="Times New Roman"/>
          <w:b/>
          <w:color w:val="000000"/>
          <w:sz w:val="24"/>
          <w:szCs w:val="24"/>
        </w:rPr>
        <w:t>Clerk in the Recreation Department</w:t>
      </w:r>
    </w:p>
    <w:p w:rsidR="000C4210" w:rsidRDefault="000C4210" w:rsidP="000C4210">
      <w:pPr>
        <w:spacing w:after="0" w:line="276" w:lineRule="auto"/>
        <w:rPr>
          <w:rFonts w:ascii="Times New Roman" w:eastAsia="Calibri" w:hAnsi="Times New Roman" w:cs="Times New Roman"/>
          <w:color w:val="000000"/>
          <w:sz w:val="24"/>
          <w:szCs w:val="24"/>
        </w:rPr>
      </w:pPr>
    </w:p>
    <w:p w:rsidR="000C4210" w:rsidRDefault="000C4210" w:rsidP="000C4210">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WHEREAS, Timothy King has submitted a resignation of his position as Clerk in the Recreation Department, effective September 3, 2026,</w:t>
      </w:r>
    </w:p>
    <w:p w:rsidR="000C4210" w:rsidRDefault="000C4210" w:rsidP="000C4210">
      <w:pPr>
        <w:spacing w:after="0" w:line="276" w:lineRule="auto"/>
        <w:rPr>
          <w:rFonts w:ascii="Times New Roman" w:eastAsia="Calibri" w:hAnsi="Times New Roman" w:cs="Times New Roman"/>
          <w:color w:val="000000"/>
          <w:sz w:val="24"/>
          <w:szCs w:val="24"/>
        </w:rPr>
      </w:pPr>
    </w:p>
    <w:p w:rsidR="000C4210" w:rsidRPr="000C4210" w:rsidRDefault="000C4210" w:rsidP="000C4210">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NOW THEREFORE BE IT RESOLVED, that the Town Board of the Town of Pawling hereby accepts the resignation of Timothy King and wishers him well in his future endeavors.</w:t>
      </w:r>
    </w:p>
    <w:p w:rsidR="00924623" w:rsidRDefault="00197C90" w:rsidP="00197C90">
      <w:pPr>
        <w:spacing w:after="0" w:line="276" w:lineRule="auto"/>
        <w:jc w:val="center"/>
        <w:rPr>
          <w:rFonts w:ascii="Times New Roman" w:eastAsia="Calibri" w:hAnsi="Times New Roman" w:cs="Times New Roman"/>
          <w:b/>
          <w:color w:val="000000"/>
          <w:sz w:val="24"/>
          <w:szCs w:val="24"/>
        </w:rPr>
      </w:pPr>
      <w:r w:rsidRPr="00947195">
        <w:rPr>
          <w:rFonts w:ascii="Times New Roman" w:eastAsia="Calibri" w:hAnsi="Times New Roman" w:cs="Times New Roman"/>
          <w:b/>
          <w:color w:val="000000"/>
          <w:sz w:val="24"/>
          <w:szCs w:val="24"/>
        </w:rPr>
        <w:lastRenderedPageBreak/>
        <w:t>RESOLUTION 2026-</w:t>
      </w:r>
      <w:r w:rsidR="00811EE7">
        <w:rPr>
          <w:rFonts w:ascii="Times New Roman" w:eastAsia="Calibri" w:hAnsi="Times New Roman" w:cs="Times New Roman"/>
          <w:b/>
          <w:color w:val="000000"/>
          <w:sz w:val="24"/>
          <w:szCs w:val="24"/>
        </w:rPr>
        <w:t>168</w:t>
      </w:r>
    </w:p>
    <w:p w:rsidR="00E0173C" w:rsidRPr="007C5BC6" w:rsidRDefault="00E0173C" w:rsidP="00E0173C">
      <w:pPr>
        <w:jc w:val="center"/>
        <w:rPr>
          <w:rFonts w:ascii="Times New Roman" w:hAnsi="Times New Roman" w:cs="Times New Roman"/>
          <w:b/>
          <w:bCs/>
          <w:sz w:val="24"/>
          <w:szCs w:val="24"/>
        </w:rPr>
      </w:pPr>
      <w:r w:rsidRPr="007C5BC6">
        <w:rPr>
          <w:rFonts w:ascii="Times New Roman" w:hAnsi="Times New Roman" w:cs="Times New Roman"/>
          <w:b/>
          <w:bCs/>
          <w:sz w:val="24"/>
          <w:szCs w:val="24"/>
        </w:rPr>
        <w:t>Authorizing the Pawling PTSA to Stage Homecoming Floats at Lakeside Park</w:t>
      </w:r>
    </w:p>
    <w:p w:rsidR="00E0173C" w:rsidRPr="007C5BC6" w:rsidRDefault="00E0173C" w:rsidP="00E0173C">
      <w:pPr>
        <w:rPr>
          <w:rFonts w:ascii="Times New Roman" w:hAnsi="Times New Roman" w:cs="Times New Roman"/>
          <w:sz w:val="24"/>
          <w:szCs w:val="24"/>
        </w:rPr>
      </w:pPr>
      <w:r w:rsidRPr="007C5BC6">
        <w:rPr>
          <w:rFonts w:ascii="Times New Roman" w:hAnsi="Times New Roman" w:cs="Times New Roman"/>
          <w:sz w:val="24"/>
          <w:szCs w:val="24"/>
        </w:rPr>
        <w:tab/>
        <w:t>WHEREAS, the Town has received a request from the president of the Pawling Parent, Teacher, Student Association (PTSA) to use Lakeside Park as a location to temporarily store and decorate homecoming floats; and</w:t>
      </w:r>
    </w:p>
    <w:p w:rsidR="00E0173C" w:rsidRPr="007C5BC6" w:rsidRDefault="00E0173C" w:rsidP="00E0173C">
      <w:pPr>
        <w:rPr>
          <w:rFonts w:ascii="Times New Roman" w:hAnsi="Times New Roman" w:cs="Times New Roman"/>
          <w:sz w:val="24"/>
          <w:szCs w:val="24"/>
        </w:rPr>
      </w:pPr>
      <w:r w:rsidRPr="007C5BC6">
        <w:rPr>
          <w:rFonts w:ascii="Times New Roman" w:hAnsi="Times New Roman" w:cs="Times New Roman"/>
          <w:sz w:val="24"/>
          <w:szCs w:val="24"/>
        </w:rPr>
        <w:tab/>
        <w:t>WHEREAS, the PTSA has requested to store the floats from Wednesday October 21, 2026 through Friday, October 23, 2026, in advance of the homecoming parade.</w:t>
      </w:r>
    </w:p>
    <w:p w:rsidR="00E0173C" w:rsidRPr="007C5BC6" w:rsidRDefault="00E0173C" w:rsidP="00E0173C">
      <w:pPr>
        <w:rPr>
          <w:rFonts w:ascii="Times New Roman" w:hAnsi="Times New Roman" w:cs="Times New Roman"/>
          <w:sz w:val="24"/>
          <w:szCs w:val="24"/>
        </w:rPr>
      </w:pPr>
      <w:r w:rsidRPr="007C5BC6">
        <w:rPr>
          <w:rFonts w:ascii="Times New Roman" w:hAnsi="Times New Roman" w:cs="Times New Roman"/>
          <w:sz w:val="24"/>
          <w:szCs w:val="24"/>
        </w:rPr>
        <w:tab/>
        <w:t xml:space="preserve">NOW THEREFORE BE IT RESOLVED, that the Town Board of the Town of Pawling hereby authorizes the PTSA to store and decorate the homecoming floats in Lakeside Park, on the dates requested; and </w:t>
      </w:r>
    </w:p>
    <w:p w:rsidR="00E0173C" w:rsidRPr="007C5BC6" w:rsidRDefault="00E0173C" w:rsidP="00E0173C">
      <w:pPr>
        <w:rPr>
          <w:rFonts w:ascii="Times New Roman" w:hAnsi="Times New Roman" w:cs="Times New Roman"/>
          <w:sz w:val="24"/>
          <w:szCs w:val="24"/>
        </w:rPr>
      </w:pPr>
      <w:r w:rsidRPr="007C5BC6">
        <w:rPr>
          <w:rFonts w:ascii="Times New Roman" w:hAnsi="Times New Roman" w:cs="Times New Roman"/>
          <w:sz w:val="24"/>
          <w:szCs w:val="24"/>
        </w:rPr>
        <w:tab/>
        <w:t>BE IT FURTHER RESOLVED, that the Town Board authorizes and directs Pawling Recreation Director, Loretta Rosa, to act as a liaison with the PTSA and to arrange for storage of the floats.</w:t>
      </w:r>
    </w:p>
    <w:p w:rsidR="00E0173C" w:rsidRPr="00947195" w:rsidRDefault="00E0173C" w:rsidP="00197C90">
      <w:pPr>
        <w:spacing w:after="0" w:line="276" w:lineRule="auto"/>
        <w:jc w:val="center"/>
        <w:rPr>
          <w:rFonts w:ascii="Times New Roman" w:eastAsia="Calibri" w:hAnsi="Times New Roman" w:cs="Times New Roman"/>
          <w:b/>
          <w:color w:val="000000"/>
          <w:sz w:val="24"/>
          <w:szCs w:val="24"/>
        </w:rPr>
      </w:pPr>
    </w:p>
    <w:p w:rsidR="00947195" w:rsidRPr="00947195" w:rsidRDefault="00947195" w:rsidP="00947195">
      <w:pPr>
        <w:spacing w:after="0" w:line="276" w:lineRule="auto"/>
        <w:jc w:val="center"/>
        <w:rPr>
          <w:rFonts w:ascii="Times New Roman" w:eastAsia="Calibri" w:hAnsi="Times New Roman" w:cs="Times New Roman"/>
          <w:b/>
          <w:color w:val="000000"/>
          <w:sz w:val="24"/>
          <w:szCs w:val="24"/>
        </w:rPr>
      </w:pPr>
      <w:r w:rsidRPr="00947195">
        <w:rPr>
          <w:rFonts w:ascii="Times New Roman" w:eastAsia="Calibri" w:hAnsi="Times New Roman" w:cs="Times New Roman"/>
          <w:b/>
          <w:color w:val="000000"/>
          <w:sz w:val="24"/>
          <w:szCs w:val="24"/>
        </w:rPr>
        <w:t>RESOLUTION 2026-</w:t>
      </w:r>
      <w:r w:rsidR="00811EE7">
        <w:rPr>
          <w:rFonts w:ascii="Times New Roman" w:eastAsia="Calibri" w:hAnsi="Times New Roman" w:cs="Times New Roman"/>
          <w:b/>
          <w:color w:val="000000"/>
          <w:sz w:val="24"/>
          <w:szCs w:val="24"/>
        </w:rPr>
        <w:t>169</w:t>
      </w:r>
    </w:p>
    <w:p w:rsidR="004A0943" w:rsidRDefault="004A0943" w:rsidP="004A0943">
      <w:pPr>
        <w:jc w:val="center"/>
        <w:rPr>
          <w:rFonts w:ascii="Times New Roman" w:hAnsi="Times New Roman" w:cs="Times New Roman"/>
          <w:b/>
          <w:bCs/>
        </w:rPr>
      </w:pPr>
      <w:r>
        <w:rPr>
          <w:rFonts w:ascii="Times New Roman" w:hAnsi="Times New Roman" w:cs="Times New Roman"/>
          <w:b/>
          <w:bCs/>
        </w:rPr>
        <w:t>Authorizing SLR to Perform a Comprehensive Review of Town of Dover Zoning Code Amendments</w:t>
      </w:r>
    </w:p>
    <w:p w:rsidR="004A0943" w:rsidRPr="00811EE7" w:rsidRDefault="004A0943" w:rsidP="004A0943">
      <w:pPr>
        <w:ind w:firstLine="720"/>
        <w:rPr>
          <w:rFonts w:ascii="Times New Roman" w:hAnsi="Times New Roman" w:cs="Times New Roman"/>
          <w:sz w:val="24"/>
          <w:szCs w:val="24"/>
        </w:rPr>
      </w:pPr>
      <w:r w:rsidRPr="00811EE7">
        <w:rPr>
          <w:rFonts w:ascii="Times New Roman" w:hAnsi="Times New Roman" w:cs="Times New Roman"/>
          <w:b/>
          <w:bCs/>
          <w:sz w:val="24"/>
          <w:szCs w:val="24"/>
        </w:rPr>
        <w:t>WHEREAS</w:t>
      </w:r>
      <w:r w:rsidRPr="00811EE7">
        <w:rPr>
          <w:rFonts w:ascii="Times New Roman" w:hAnsi="Times New Roman" w:cs="Times New Roman"/>
          <w:sz w:val="24"/>
          <w:szCs w:val="24"/>
        </w:rPr>
        <w:t>, The Town Board of the Town of Pawling desires to obtain a comprehensive review and analysis of certain zoning code amendments being proposed in the neighboring Town of Dover and how those amendments could impact development within the Town of Pawling; and</w:t>
      </w:r>
    </w:p>
    <w:p w:rsidR="004A0943" w:rsidRPr="00811EE7" w:rsidRDefault="004A0943" w:rsidP="004A0943">
      <w:pPr>
        <w:ind w:firstLine="720"/>
        <w:rPr>
          <w:rFonts w:ascii="Times New Roman" w:hAnsi="Times New Roman" w:cs="Times New Roman"/>
          <w:sz w:val="24"/>
          <w:szCs w:val="24"/>
        </w:rPr>
      </w:pPr>
      <w:r w:rsidRPr="00811EE7">
        <w:rPr>
          <w:rFonts w:ascii="Times New Roman" w:hAnsi="Times New Roman" w:cs="Times New Roman"/>
          <w:b/>
          <w:bCs/>
          <w:sz w:val="24"/>
          <w:szCs w:val="24"/>
        </w:rPr>
        <w:t>WHEREAS</w:t>
      </w:r>
      <w:r w:rsidRPr="00811EE7">
        <w:rPr>
          <w:rFonts w:ascii="Times New Roman" w:hAnsi="Times New Roman" w:cs="Times New Roman"/>
          <w:sz w:val="24"/>
          <w:szCs w:val="24"/>
        </w:rPr>
        <w:t>, SLR Engineering, Landscape Architecture and Land Surveying, P.C. (SLR) has submitted a proposal, dated September 2, 2026, to perform the review and analysis for a fixed fee of $3,000.00.</w:t>
      </w:r>
    </w:p>
    <w:p w:rsidR="004A0943" w:rsidRPr="00811EE7" w:rsidRDefault="004A0943" w:rsidP="004A0943">
      <w:pPr>
        <w:ind w:firstLine="720"/>
        <w:rPr>
          <w:rFonts w:ascii="Times New Roman" w:hAnsi="Times New Roman" w:cs="Times New Roman"/>
          <w:sz w:val="24"/>
          <w:szCs w:val="24"/>
        </w:rPr>
      </w:pPr>
      <w:r w:rsidRPr="00811EE7">
        <w:rPr>
          <w:rFonts w:ascii="Times New Roman" w:hAnsi="Times New Roman" w:cs="Times New Roman"/>
          <w:b/>
          <w:bCs/>
          <w:sz w:val="24"/>
          <w:szCs w:val="24"/>
        </w:rPr>
        <w:t>NOW THEREFORE BE IT RESOLVED</w:t>
      </w:r>
      <w:r w:rsidRPr="00811EE7">
        <w:rPr>
          <w:rFonts w:ascii="Times New Roman" w:hAnsi="Times New Roman" w:cs="Times New Roman"/>
          <w:sz w:val="24"/>
          <w:szCs w:val="24"/>
        </w:rPr>
        <w:t>, that the Town of Pawling Town Board hereby authorizes and approves SLR to perform the code review services as outlined in the September 2, 2026 proposal.</w:t>
      </w:r>
    </w:p>
    <w:p w:rsidR="004A0943" w:rsidRPr="00811EE7" w:rsidRDefault="004A0943" w:rsidP="004A0943">
      <w:pPr>
        <w:spacing w:after="0" w:line="276" w:lineRule="auto"/>
        <w:rPr>
          <w:rFonts w:ascii="Times New Roman" w:eastAsia="Calibri" w:hAnsi="Times New Roman" w:cs="Times New Roman"/>
          <w:b/>
          <w:color w:val="000000"/>
          <w:sz w:val="24"/>
          <w:szCs w:val="24"/>
        </w:rPr>
      </w:pPr>
    </w:p>
    <w:p w:rsidR="00A2738F" w:rsidRDefault="00A2738F" w:rsidP="00197C90">
      <w:pPr>
        <w:spacing w:after="0" w:line="276" w:lineRule="auto"/>
        <w:jc w:val="center"/>
        <w:rPr>
          <w:rFonts w:ascii="Times New Roman" w:eastAsia="Calibri" w:hAnsi="Times New Roman" w:cs="Times New Roman"/>
          <w:color w:val="000000"/>
          <w:sz w:val="24"/>
          <w:szCs w:val="24"/>
        </w:rPr>
      </w:pPr>
    </w:p>
    <w:p w:rsidR="00A2738F" w:rsidRPr="00947195" w:rsidRDefault="00A2738F" w:rsidP="00A2738F">
      <w:pPr>
        <w:spacing w:after="0" w:line="276" w:lineRule="auto"/>
        <w:jc w:val="center"/>
        <w:rPr>
          <w:rFonts w:ascii="Times New Roman" w:eastAsia="Calibri" w:hAnsi="Times New Roman" w:cs="Times New Roman"/>
          <w:b/>
          <w:color w:val="000000"/>
          <w:sz w:val="24"/>
          <w:szCs w:val="24"/>
        </w:rPr>
      </w:pPr>
      <w:r w:rsidRPr="00947195">
        <w:rPr>
          <w:rFonts w:ascii="Times New Roman" w:eastAsia="Calibri" w:hAnsi="Times New Roman" w:cs="Times New Roman"/>
          <w:b/>
          <w:color w:val="000000"/>
          <w:sz w:val="24"/>
          <w:szCs w:val="24"/>
        </w:rPr>
        <w:t>RESOLUTION 2026-</w:t>
      </w:r>
      <w:r w:rsidR="00811EE7">
        <w:rPr>
          <w:rFonts w:ascii="Times New Roman" w:eastAsia="Calibri" w:hAnsi="Times New Roman" w:cs="Times New Roman"/>
          <w:b/>
          <w:color w:val="000000"/>
          <w:sz w:val="24"/>
          <w:szCs w:val="24"/>
        </w:rPr>
        <w:t>170</w:t>
      </w:r>
    </w:p>
    <w:p w:rsidR="00A2738F" w:rsidRPr="00F87CCD" w:rsidRDefault="00A42583" w:rsidP="00197C90">
      <w:pPr>
        <w:spacing w:after="0" w:line="276" w:lineRule="auto"/>
        <w:jc w:val="center"/>
        <w:rPr>
          <w:rFonts w:ascii="Times New Roman" w:eastAsia="Calibri" w:hAnsi="Times New Roman" w:cs="Times New Roman"/>
          <w:b/>
          <w:color w:val="000000"/>
          <w:sz w:val="24"/>
          <w:szCs w:val="24"/>
        </w:rPr>
      </w:pPr>
      <w:r w:rsidRPr="00F87CCD">
        <w:rPr>
          <w:rFonts w:ascii="Times New Roman" w:eastAsia="Calibri" w:hAnsi="Times New Roman" w:cs="Times New Roman"/>
          <w:b/>
          <w:color w:val="000000"/>
          <w:sz w:val="24"/>
          <w:szCs w:val="24"/>
        </w:rPr>
        <w:t>Appoint Full Time Laborer for Buildings &amp; Grounds Department</w:t>
      </w:r>
    </w:p>
    <w:p w:rsidR="00811EE7" w:rsidRDefault="00811EE7" w:rsidP="00811EE7">
      <w:pPr>
        <w:pStyle w:val="NormalWeb"/>
        <w:rPr>
          <w:rFonts w:eastAsia="Calibri"/>
        </w:rPr>
      </w:pPr>
      <w:r>
        <w:rPr>
          <w:rFonts w:eastAsia="Calibri"/>
        </w:rPr>
        <w:t>WHEREAS, the Town of Pawling Supervisor of Buildings, Grounds, and Parks has recognized the need to hire a full-time laborer to fill an existing vacancy and has recommended that the Town Board approve the hiring of Steven Parsons for the position.</w:t>
      </w:r>
    </w:p>
    <w:p w:rsidR="00811EE7" w:rsidRDefault="00811EE7" w:rsidP="00811EE7">
      <w:pPr>
        <w:pStyle w:val="NormalWeb"/>
        <w:rPr>
          <w:rFonts w:eastAsia="Calibri"/>
        </w:rPr>
      </w:pPr>
      <w:r>
        <w:rPr>
          <w:rFonts w:eastAsia="Calibri"/>
        </w:rPr>
        <w:lastRenderedPageBreak/>
        <w:t xml:space="preserve">NOW THEREFORE BE IT RESOLVED, that the Town Board of the Town of Pawling hereby authorizes the hiring of Steven Parsons as a full-time laborer at the pay rate of $22.00 per hour, effective September 14, 2026. </w:t>
      </w:r>
    </w:p>
    <w:p w:rsidR="00E70687" w:rsidRDefault="00E70687" w:rsidP="00811EE7">
      <w:pPr>
        <w:pStyle w:val="NormalWeb"/>
        <w:rPr>
          <w:rFonts w:eastAsia="Calibri"/>
        </w:rPr>
      </w:pPr>
    </w:p>
    <w:p w:rsidR="00811EE7" w:rsidRPr="00811EE7" w:rsidRDefault="00811EE7" w:rsidP="00811EE7">
      <w:pPr>
        <w:jc w:val="center"/>
        <w:rPr>
          <w:rFonts w:ascii="Times New Roman" w:hAnsi="Times New Roman" w:cs="Times New Roman"/>
          <w:b/>
          <w:sz w:val="24"/>
          <w:szCs w:val="24"/>
        </w:rPr>
      </w:pPr>
      <w:r w:rsidRPr="00811EE7">
        <w:rPr>
          <w:rFonts w:ascii="Times New Roman" w:hAnsi="Times New Roman" w:cs="Times New Roman"/>
          <w:b/>
          <w:sz w:val="24"/>
          <w:szCs w:val="24"/>
        </w:rPr>
        <w:t>RESOLUTION 2026-</w:t>
      </w:r>
      <w:r>
        <w:rPr>
          <w:rFonts w:ascii="Times New Roman" w:hAnsi="Times New Roman" w:cs="Times New Roman"/>
          <w:b/>
          <w:sz w:val="24"/>
          <w:szCs w:val="24"/>
        </w:rPr>
        <w:t>171</w:t>
      </w:r>
    </w:p>
    <w:p w:rsidR="00811EE7" w:rsidRPr="00811EE7" w:rsidRDefault="00811EE7" w:rsidP="00811EE7">
      <w:pPr>
        <w:jc w:val="center"/>
        <w:rPr>
          <w:rFonts w:ascii="Times New Roman" w:hAnsi="Times New Roman" w:cs="Times New Roman"/>
          <w:b/>
          <w:bCs/>
          <w:sz w:val="24"/>
          <w:szCs w:val="24"/>
        </w:rPr>
      </w:pPr>
      <w:r w:rsidRPr="00811EE7">
        <w:rPr>
          <w:rFonts w:ascii="Times New Roman" w:hAnsi="Times New Roman" w:cs="Times New Roman"/>
          <w:b/>
          <w:bCs/>
          <w:sz w:val="24"/>
          <w:szCs w:val="24"/>
        </w:rPr>
        <w:t>Introducing Local Law No. __ of 2026: A LOCAL LAW TO OVERRIDE THE REAL PROPERTY TAX LEVY LIMIT ESTABLISHED IN GENERAL MUNICIPAL LAW § 3-c; and to Set a Public Hearing</w:t>
      </w:r>
    </w:p>
    <w:p w:rsidR="00811EE7" w:rsidRPr="00811EE7" w:rsidRDefault="00811EE7" w:rsidP="00811EE7">
      <w:pPr>
        <w:spacing w:line="240" w:lineRule="auto"/>
        <w:ind w:firstLine="720"/>
        <w:rPr>
          <w:rFonts w:ascii="Times New Roman" w:hAnsi="Times New Roman" w:cs="Times New Roman"/>
          <w:sz w:val="24"/>
          <w:szCs w:val="24"/>
        </w:rPr>
      </w:pPr>
      <w:r w:rsidRPr="00811EE7">
        <w:rPr>
          <w:rFonts w:ascii="Times New Roman" w:hAnsi="Times New Roman" w:cs="Times New Roman"/>
          <w:sz w:val="24"/>
          <w:szCs w:val="24"/>
        </w:rPr>
        <w:t>WHEREAS, the Town of Pawling Town Board hereby proposes that a Town Code local law be added to Town Code Chapter 183, entitled “A LOCAL LAW TO OVERRIDE THE REAL PROPERTY TAX LEVY LIMIT ESTABLISHED IN GENERAL MUNICIPAL LAW § 3-c”; and</w:t>
      </w:r>
    </w:p>
    <w:p w:rsidR="00811EE7" w:rsidRPr="00811EE7" w:rsidRDefault="00811EE7" w:rsidP="00811EE7">
      <w:pPr>
        <w:spacing w:line="240" w:lineRule="auto"/>
        <w:ind w:firstLine="720"/>
        <w:rPr>
          <w:rFonts w:ascii="Times New Roman" w:hAnsi="Times New Roman" w:cs="Times New Roman"/>
          <w:sz w:val="24"/>
          <w:szCs w:val="24"/>
        </w:rPr>
      </w:pPr>
      <w:r w:rsidRPr="00811EE7">
        <w:rPr>
          <w:rFonts w:ascii="Times New Roman" w:hAnsi="Times New Roman" w:cs="Times New Roman"/>
          <w:sz w:val="24"/>
          <w:szCs w:val="24"/>
        </w:rPr>
        <w:t>WHEREAS, this Local Law is adopted and enacted pursuant to the authority and power granted by §10 of the Municipal Home Rule Law of the State of New York and subdivision 5 of General Municipal Law § 3-c; and</w:t>
      </w:r>
    </w:p>
    <w:p w:rsidR="00811EE7" w:rsidRPr="00811EE7" w:rsidRDefault="00811EE7" w:rsidP="00811EE7">
      <w:pPr>
        <w:spacing w:line="240" w:lineRule="auto"/>
        <w:rPr>
          <w:rFonts w:ascii="Times New Roman" w:hAnsi="Times New Roman" w:cs="Times New Roman"/>
          <w:sz w:val="24"/>
          <w:szCs w:val="24"/>
        </w:rPr>
      </w:pPr>
      <w:r w:rsidRPr="00811EE7">
        <w:rPr>
          <w:rFonts w:ascii="Times New Roman" w:hAnsi="Times New Roman" w:cs="Times New Roman"/>
          <w:sz w:val="24"/>
          <w:szCs w:val="24"/>
        </w:rPr>
        <w:tab/>
        <w:t>WHEREAS, the proposed local law is annexed hereto as Exhibit A and incorporated herein as if recited verbatim, and the Town Board does direct that said local law be spread across the record as if it, in fact, had been read verbatim; and</w:t>
      </w:r>
    </w:p>
    <w:p w:rsidR="00811EE7" w:rsidRPr="00811EE7" w:rsidRDefault="00811EE7" w:rsidP="00811EE7">
      <w:pPr>
        <w:spacing w:line="240" w:lineRule="auto"/>
        <w:rPr>
          <w:rFonts w:ascii="Times New Roman" w:hAnsi="Times New Roman" w:cs="Times New Roman"/>
          <w:sz w:val="24"/>
          <w:szCs w:val="24"/>
        </w:rPr>
      </w:pPr>
      <w:r w:rsidRPr="00811EE7">
        <w:rPr>
          <w:rFonts w:ascii="Times New Roman" w:hAnsi="Times New Roman" w:cs="Times New Roman"/>
          <w:sz w:val="24"/>
          <w:szCs w:val="24"/>
        </w:rPr>
        <w:tab/>
        <w:t>WHEREAS, this action to amend the Town Code is a Type II Action under the New York State Environmental Quality Review Act (SEQRA), and no further environmental review is required; and</w:t>
      </w:r>
    </w:p>
    <w:p w:rsidR="00811EE7" w:rsidRPr="00811EE7" w:rsidRDefault="00811EE7" w:rsidP="00811EE7">
      <w:pPr>
        <w:spacing w:line="240" w:lineRule="auto"/>
        <w:rPr>
          <w:rFonts w:ascii="Times New Roman" w:hAnsi="Times New Roman" w:cs="Times New Roman"/>
          <w:sz w:val="24"/>
          <w:szCs w:val="24"/>
        </w:rPr>
      </w:pPr>
      <w:r w:rsidRPr="00811EE7">
        <w:rPr>
          <w:rFonts w:ascii="Times New Roman" w:hAnsi="Times New Roman" w:cs="Times New Roman"/>
          <w:sz w:val="24"/>
          <w:szCs w:val="24"/>
        </w:rPr>
        <w:tab/>
        <w:t>WHEREAS, this action requires approval by a supermajority of the Town Board; and</w:t>
      </w:r>
    </w:p>
    <w:p w:rsidR="00811EE7" w:rsidRPr="00811EE7" w:rsidRDefault="00811EE7" w:rsidP="00811EE7">
      <w:pPr>
        <w:spacing w:line="240" w:lineRule="auto"/>
        <w:rPr>
          <w:rFonts w:ascii="Times New Roman" w:hAnsi="Times New Roman" w:cs="Times New Roman"/>
          <w:sz w:val="24"/>
          <w:szCs w:val="24"/>
        </w:rPr>
      </w:pPr>
      <w:r w:rsidRPr="00811EE7">
        <w:rPr>
          <w:rFonts w:ascii="Times New Roman" w:hAnsi="Times New Roman" w:cs="Times New Roman"/>
          <w:sz w:val="24"/>
          <w:szCs w:val="24"/>
        </w:rPr>
        <w:tab/>
        <w:t>WHEREAS, the local law requires a public hearing.</w:t>
      </w:r>
    </w:p>
    <w:p w:rsidR="00811EE7" w:rsidRPr="00811EE7" w:rsidRDefault="00811EE7" w:rsidP="00811EE7">
      <w:pPr>
        <w:spacing w:line="240" w:lineRule="auto"/>
        <w:rPr>
          <w:rFonts w:ascii="Times New Roman" w:hAnsi="Times New Roman" w:cs="Times New Roman"/>
          <w:sz w:val="24"/>
          <w:szCs w:val="24"/>
        </w:rPr>
      </w:pPr>
      <w:r w:rsidRPr="00811EE7">
        <w:rPr>
          <w:rFonts w:ascii="Times New Roman" w:hAnsi="Times New Roman" w:cs="Times New Roman"/>
          <w:sz w:val="24"/>
          <w:szCs w:val="24"/>
        </w:rPr>
        <w:tab/>
        <w:t>NOW, THEREFORE BE IT RESOLVED THAT the Town Board hereby sets a public hearing on the proposed amendments for October 14, 2026, at 6:00pm, or as soon thereafter as the matter may come to be heard, in the Town Hall, 160 Charles Colman Blvd, Pawling, New York.</w:t>
      </w:r>
    </w:p>
    <w:p w:rsidR="00811EE7" w:rsidRDefault="00811EE7" w:rsidP="00811EE7">
      <w:pPr>
        <w:jc w:val="center"/>
        <w:rPr>
          <w:rFonts w:ascii="Times New Roman" w:hAnsi="Times New Roman" w:cs="Times New Roman"/>
        </w:rPr>
      </w:pPr>
    </w:p>
    <w:p w:rsidR="00811EE7" w:rsidRDefault="00811EE7" w:rsidP="00811EE7">
      <w:pPr>
        <w:pStyle w:val="NormalWeb"/>
        <w:rPr>
          <w:rFonts w:eastAsia="Calibri"/>
        </w:rPr>
      </w:pPr>
    </w:p>
    <w:p w:rsidR="00811EE7" w:rsidRDefault="00811EE7" w:rsidP="00811EE7">
      <w:pPr>
        <w:rPr>
          <w:rFonts w:ascii="Times New Roman" w:hAnsi="Times New Roman" w:cs="Times New Roman"/>
        </w:rPr>
      </w:pPr>
    </w:p>
    <w:p w:rsidR="007C5BC6" w:rsidRDefault="007C5BC6" w:rsidP="00811EE7">
      <w:pPr>
        <w:rPr>
          <w:rFonts w:ascii="Times New Roman" w:hAnsi="Times New Roman" w:cs="Times New Roman"/>
        </w:rPr>
      </w:pPr>
    </w:p>
    <w:p w:rsidR="007C5BC6" w:rsidRDefault="007C5BC6" w:rsidP="00811EE7">
      <w:pPr>
        <w:rPr>
          <w:rFonts w:ascii="Times New Roman" w:hAnsi="Times New Roman" w:cs="Times New Roman"/>
        </w:rPr>
      </w:pPr>
    </w:p>
    <w:p w:rsidR="007C5BC6" w:rsidRDefault="007C5BC6" w:rsidP="00811EE7">
      <w:pPr>
        <w:rPr>
          <w:rFonts w:ascii="Times New Roman" w:hAnsi="Times New Roman" w:cs="Times New Roman"/>
        </w:rPr>
      </w:pPr>
    </w:p>
    <w:p w:rsidR="007C5BC6" w:rsidRDefault="007C5BC6" w:rsidP="00811EE7">
      <w:pPr>
        <w:rPr>
          <w:rFonts w:ascii="Times New Roman" w:hAnsi="Times New Roman" w:cs="Times New Roman"/>
        </w:rPr>
      </w:pPr>
    </w:p>
    <w:p w:rsidR="00811EE7" w:rsidRPr="00811EE7" w:rsidRDefault="00811EE7" w:rsidP="00811EE7">
      <w:pPr>
        <w:jc w:val="center"/>
        <w:rPr>
          <w:rFonts w:ascii="Times New Roman" w:hAnsi="Times New Roman" w:cs="Times New Roman"/>
          <w:b/>
          <w:bCs/>
          <w:sz w:val="24"/>
          <w:szCs w:val="24"/>
        </w:rPr>
      </w:pPr>
      <w:r w:rsidRPr="00811EE7">
        <w:rPr>
          <w:rFonts w:ascii="Times New Roman" w:hAnsi="Times New Roman" w:cs="Times New Roman"/>
          <w:b/>
          <w:bCs/>
          <w:sz w:val="24"/>
          <w:szCs w:val="24"/>
        </w:rPr>
        <w:lastRenderedPageBreak/>
        <w:t xml:space="preserve">LOCAL LAW No._____ OF 2026 </w:t>
      </w:r>
    </w:p>
    <w:p w:rsidR="00811EE7" w:rsidRPr="00811EE7" w:rsidRDefault="00811EE7" w:rsidP="00811EE7">
      <w:pPr>
        <w:jc w:val="center"/>
        <w:rPr>
          <w:rFonts w:ascii="Times New Roman" w:hAnsi="Times New Roman" w:cs="Times New Roman"/>
          <w:sz w:val="24"/>
          <w:szCs w:val="24"/>
        </w:rPr>
      </w:pPr>
      <w:r w:rsidRPr="00811EE7">
        <w:rPr>
          <w:rFonts w:ascii="Times New Roman" w:hAnsi="Times New Roman" w:cs="Times New Roman"/>
          <w:b/>
          <w:bCs/>
          <w:sz w:val="24"/>
          <w:szCs w:val="24"/>
        </w:rPr>
        <w:t>A LOCAL LAW TO OVERRIDE THE REAL PROPERTY TAX LEVY LIMIT ESTABLISHED IN GENERAL MUNICIPAL LAW § 3-c</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BE IT ENACTED </w:t>
      </w:r>
      <w:r w:rsidRPr="00811EE7">
        <w:rPr>
          <w:rFonts w:ascii="Times New Roman" w:hAnsi="Times New Roman" w:cs="Times New Roman"/>
          <w:sz w:val="24"/>
          <w:szCs w:val="24"/>
        </w:rPr>
        <w:t xml:space="preserve">by the Town Board, as follows: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§1. Legislative Intent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 xml:space="preserve">It is the intent of this local law to override the limit on the amount of real property taxes that may be levied by the Town of Pawling pursuant to General Municipal Law § 3-c, and to allow the Town of Pawling to adopt a budget for the fiscal year beginning January 1, 2027 and ending December 31, 2027, that requires a real property tax levy in excess of the “tax levy limit” as defined by General Municipal Law § 3-c.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 xml:space="preserve">The Town Board finds that this local law would provide the Town the flexibility it may need when it adopts the Fiscal Year 2027 Budget. Thus, the Town Board of the Town of Pawling finds that it is in the best interests of the Town to enact the local law.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§2. Authority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 xml:space="preserve">This local law is adopted pursuant to subdivision 5 of General Municipal Law § 3-c, which expressly authorizes a local government’s governing body to override the property tax cap for the coming fiscal year by the adoption of a local law approved by a vote of sixty percent (60%) of said governing body.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§3. Tax Levy Limit Override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 xml:space="preserve">The Town Board of the Town of Pawling, County of Dutchess, is hereby authorized to adopt a budget for the Town of Pawling for the fiscal year commencing January 1, 2027 – December 31, 2027, that requires a real property tax levy in excess of the amount otherwise prescribed in General Municipal Law § 3-c.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§4. Severability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 xml:space="preserve">If a court determines that any clause, sentence, paragraph, subdivision, or part of this local law or the application thereof to any person, firm or corporation, or circumstance, is invalid or unconstitutional, the court’s order or judgement shall not affect, impair, or invalidate the remainder of this local law, but shall be confined in its operation to the clause, sentence, paragraph, subdivision, or part of this local law or in its application to the person, individual, firm or corporation or circumstance, directly involved in the controversy in which such judgement or order shall be rendered.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b/>
          <w:bCs/>
          <w:sz w:val="24"/>
          <w:szCs w:val="24"/>
        </w:rPr>
        <w:t xml:space="preserve">§5. Effective Date </w:t>
      </w:r>
    </w:p>
    <w:p w:rsidR="00811EE7" w:rsidRPr="00811EE7" w:rsidRDefault="00811EE7" w:rsidP="00811EE7">
      <w:pPr>
        <w:rPr>
          <w:rFonts w:ascii="Times New Roman" w:hAnsi="Times New Roman" w:cs="Times New Roman"/>
          <w:sz w:val="24"/>
          <w:szCs w:val="24"/>
        </w:rPr>
      </w:pPr>
      <w:r w:rsidRPr="00811EE7">
        <w:rPr>
          <w:rFonts w:ascii="Times New Roman" w:hAnsi="Times New Roman" w:cs="Times New Roman"/>
          <w:sz w:val="24"/>
          <w:szCs w:val="24"/>
        </w:rPr>
        <w:t>This local law shall take effect immediately upon filing in the office of the New York State Secretary of State in accordance with § 27 of the Municipal Home Rule Law.</w:t>
      </w:r>
    </w:p>
    <w:p w:rsidR="00A42583" w:rsidRPr="00811EE7" w:rsidRDefault="00A42583" w:rsidP="00A42583">
      <w:pPr>
        <w:spacing w:after="0" w:line="276" w:lineRule="auto"/>
        <w:rPr>
          <w:rFonts w:ascii="Times New Roman" w:eastAsia="Calibri" w:hAnsi="Times New Roman" w:cs="Times New Roman"/>
          <w:color w:val="000000"/>
          <w:sz w:val="24"/>
          <w:szCs w:val="24"/>
        </w:rPr>
      </w:pPr>
    </w:p>
    <w:sectPr w:rsidR="00A42583" w:rsidRPr="00811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3A1"/>
    <w:multiLevelType w:val="multilevel"/>
    <w:tmpl w:val="A674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E2998"/>
    <w:multiLevelType w:val="hybridMultilevel"/>
    <w:tmpl w:val="3BDCB9CA"/>
    <w:lvl w:ilvl="0" w:tplc="A42CA59E">
      <w:start w:val="1"/>
      <w:numFmt w:val="lowerLetter"/>
      <w:lvlText w:val="%1)"/>
      <w:lvlJc w:val="left"/>
      <w:pPr>
        <w:tabs>
          <w:tab w:val="num" w:pos="630"/>
        </w:tabs>
        <w:ind w:left="630" w:hanging="360"/>
      </w:pPr>
      <w:rPr>
        <w:rFonts w:cs="Times New Roman" w:hint="default"/>
        <w:i w:val="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53F5E78"/>
    <w:multiLevelType w:val="hybridMultilevel"/>
    <w:tmpl w:val="5CBAAF3E"/>
    <w:lvl w:ilvl="0" w:tplc="6B889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BB2E8F"/>
    <w:multiLevelType w:val="hybridMultilevel"/>
    <w:tmpl w:val="11565BFE"/>
    <w:lvl w:ilvl="0" w:tplc="C344988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537904C0"/>
    <w:multiLevelType w:val="hybridMultilevel"/>
    <w:tmpl w:val="8F4CBC52"/>
    <w:lvl w:ilvl="0" w:tplc="4BB0E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334766"/>
    <w:multiLevelType w:val="hybridMultilevel"/>
    <w:tmpl w:val="A4BEA9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BD7"/>
    <w:rsid w:val="0002712F"/>
    <w:rsid w:val="0004277E"/>
    <w:rsid w:val="00072A4E"/>
    <w:rsid w:val="000856F6"/>
    <w:rsid w:val="00091411"/>
    <w:rsid w:val="000A6F3B"/>
    <w:rsid w:val="000A7214"/>
    <w:rsid w:val="000C4210"/>
    <w:rsid w:val="000D4EDA"/>
    <w:rsid w:val="000D7302"/>
    <w:rsid w:val="000E3A1B"/>
    <w:rsid w:val="001459DE"/>
    <w:rsid w:val="00153CB0"/>
    <w:rsid w:val="00181AD9"/>
    <w:rsid w:val="00190B19"/>
    <w:rsid w:val="00194623"/>
    <w:rsid w:val="00197C90"/>
    <w:rsid w:val="001A2066"/>
    <w:rsid w:val="001B0BD7"/>
    <w:rsid w:val="001C169D"/>
    <w:rsid w:val="001C2F25"/>
    <w:rsid w:val="001D3724"/>
    <w:rsid w:val="00204E5C"/>
    <w:rsid w:val="00227343"/>
    <w:rsid w:val="00252DB4"/>
    <w:rsid w:val="002617C3"/>
    <w:rsid w:val="00266E25"/>
    <w:rsid w:val="00273339"/>
    <w:rsid w:val="00286291"/>
    <w:rsid w:val="00291867"/>
    <w:rsid w:val="002A37B3"/>
    <w:rsid w:val="002B32D9"/>
    <w:rsid w:val="00300E0A"/>
    <w:rsid w:val="00310645"/>
    <w:rsid w:val="00317F58"/>
    <w:rsid w:val="00354059"/>
    <w:rsid w:val="0035774D"/>
    <w:rsid w:val="00357BAD"/>
    <w:rsid w:val="003801F2"/>
    <w:rsid w:val="00383976"/>
    <w:rsid w:val="003B1E7D"/>
    <w:rsid w:val="003B6BBF"/>
    <w:rsid w:val="003C233F"/>
    <w:rsid w:val="003C6870"/>
    <w:rsid w:val="003C69F3"/>
    <w:rsid w:val="003C7ABB"/>
    <w:rsid w:val="00402B21"/>
    <w:rsid w:val="00425FF1"/>
    <w:rsid w:val="00426282"/>
    <w:rsid w:val="004529EB"/>
    <w:rsid w:val="00480764"/>
    <w:rsid w:val="004974BF"/>
    <w:rsid w:val="004A0943"/>
    <w:rsid w:val="004A465F"/>
    <w:rsid w:val="004D157A"/>
    <w:rsid w:val="004D7F9A"/>
    <w:rsid w:val="004F2873"/>
    <w:rsid w:val="00501423"/>
    <w:rsid w:val="005469A7"/>
    <w:rsid w:val="00547482"/>
    <w:rsid w:val="005523EF"/>
    <w:rsid w:val="00575CC3"/>
    <w:rsid w:val="00584171"/>
    <w:rsid w:val="00597937"/>
    <w:rsid w:val="005A1170"/>
    <w:rsid w:val="005A4D3C"/>
    <w:rsid w:val="005A5AFD"/>
    <w:rsid w:val="005C4A50"/>
    <w:rsid w:val="005D503B"/>
    <w:rsid w:val="005D5DB5"/>
    <w:rsid w:val="0064363E"/>
    <w:rsid w:val="006468AE"/>
    <w:rsid w:val="00646C8D"/>
    <w:rsid w:val="006927FA"/>
    <w:rsid w:val="006B565B"/>
    <w:rsid w:val="006B5D12"/>
    <w:rsid w:val="006E7848"/>
    <w:rsid w:val="00704088"/>
    <w:rsid w:val="007074E3"/>
    <w:rsid w:val="00725FF9"/>
    <w:rsid w:val="00735792"/>
    <w:rsid w:val="0075563F"/>
    <w:rsid w:val="00763406"/>
    <w:rsid w:val="00785C0B"/>
    <w:rsid w:val="007A431E"/>
    <w:rsid w:val="007B2258"/>
    <w:rsid w:val="007C5BC6"/>
    <w:rsid w:val="00811EE7"/>
    <w:rsid w:val="0081755D"/>
    <w:rsid w:val="0082065B"/>
    <w:rsid w:val="008222EE"/>
    <w:rsid w:val="008261D9"/>
    <w:rsid w:val="00826702"/>
    <w:rsid w:val="00832F67"/>
    <w:rsid w:val="00837B2D"/>
    <w:rsid w:val="00840A8C"/>
    <w:rsid w:val="00851A7D"/>
    <w:rsid w:val="008579EA"/>
    <w:rsid w:val="00881604"/>
    <w:rsid w:val="008A4EC9"/>
    <w:rsid w:val="008F7ED0"/>
    <w:rsid w:val="00903A00"/>
    <w:rsid w:val="009078F5"/>
    <w:rsid w:val="00920182"/>
    <w:rsid w:val="00924623"/>
    <w:rsid w:val="0093133F"/>
    <w:rsid w:val="00947195"/>
    <w:rsid w:val="009A5BE6"/>
    <w:rsid w:val="009B5B24"/>
    <w:rsid w:val="009C0664"/>
    <w:rsid w:val="009C1BFE"/>
    <w:rsid w:val="009D136D"/>
    <w:rsid w:val="009D4437"/>
    <w:rsid w:val="00A2738F"/>
    <w:rsid w:val="00A42583"/>
    <w:rsid w:val="00A76452"/>
    <w:rsid w:val="00AD3729"/>
    <w:rsid w:val="00AD375C"/>
    <w:rsid w:val="00B02FA8"/>
    <w:rsid w:val="00B25F01"/>
    <w:rsid w:val="00B41D9A"/>
    <w:rsid w:val="00B46C8F"/>
    <w:rsid w:val="00B50C52"/>
    <w:rsid w:val="00B55223"/>
    <w:rsid w:val="00B55500"/>
    <w:rsid w:val="00B8135B"/>
    <w:rsid w:val="00BD67D0"/>
    <w:rsid w:val="00C1012B"/>
    <w:rsid w:val="00C32B23"/>
    <w:rsid w:val="00C47B47"/>
    <w:rsid w:val="00C47E10"/>
    <w:rsid w:val="00C50048"/>
    <w:rsid w:val="00CA0E76"/>
    <w:rsid w:val="00CA1225"/>
    <w:rsid w:val="00CA1A92"/>
    <w:rsid w:val="00CB5F43"/>
    <w:rsid w:val="00CD62F8"/>
    <w:rsid w:val="00CE0D25"/>
    <w:rsid w:val="00CE6197"/>
    <w:rsid w:val="00CF2FA4"/>
    <w:rsid w:val="00D269CD"/>
    <w:rsid w:val="00D34FFA"/>
    <w:rsid w:val="00D54042"/>
    <w:rsid w:val="00D71251"/>
    <w:rsid w:val="00D76944"/>
    <w:rsid w:val="00DC2DE1"/>
    <w:rsid w:val="00E0173C"/>
    <w:rsid w:val="00E168EA"/>
    <w:rsid w:val="00E235CF"/>
    <w:rsid w:val="00E6112D"/>
    <w:rsid w:val="00E70687"/>
    <w:rsid w:val="00E7471C"/>
    <w:rsid w:val="00E929A9"/>
    <w:rsid w:val="00EA00A7"/>
    <w:rsid w:val="00EC6393"/>
    <w:rsid w:val="00EF339E"/>
    <w:rsid w:val="00F10019"/>
    <w:rsid w:val="00F22C77"/>
    <w:rsid w:val="00F3130F"/>
    <w:rsid w:val="00F55270"/>
    <w:rsid w:val="00F6242D"/>
    <w:rsid w:val="00F87CCD"/>
    <w:rsid w:val="00FC3E35"/>
    <w:rsid w:val="00FC4407"/>
    <w:rsid w:val="00FD339E"/>
    <w:rsid w:val="00FF09B1"/>
    <w:rsid w:val="00FF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C3B446B-9C02-4C7B-818E-D642D5D9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B0BD7"/>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1B0BD7"/>
    <w:rPr>
      <w:rFonts w:ascii="Calibri" w:eastAsia="Calibri" w:hAnsi="Calibri" w:cs="Consolas"/>
      <w:szCs w:val="21"/>
    </w:rPr>
  </w:style>
  <w:style w:type="paragraph" w:styleId="ListParagraph">
    <w:name w:val="List Paragraph"/>
    <w:basedOn w:val="Normal"/>
    <w:uiPriority w:val="34"/>
    <w:qFormat/>
    <w:rsid w:val="001B0BD7"/>
    <w:pPr>
      <w:ind w:left="720"/>
      <w:contextualSpacing/>
    </w:pPr>
  </w:style>
  <w:style w:type="paragraph" w:styleId="NoSpacing">
    <w:name w:val="No Spacing"/>
    <w:uiPriority w:val="1"/>
    <w:qFormat/>
    <w:rsid w:val="00357BAD"/>
    <w:pPr>
      <w:spacing w:after="0" w:line="240" w:lineRule="auto"/>
    </w:pPr>
  </w:style>
  <w:style w:type="paragraph" w:styleId="NormalWeb">
    <w:name w:val="Normal (Web)"/>
    <w:basedOn w:val="Normal"/>
    <w:uiPriority w:val="99"/>
    <w:semiHidden/>
    <w:unhideWhenUsed/>
    <w:rsid w:val="003801F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0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19"/>
    <w:rPr>
      <w:rFonts w:ascii="Segoe UI" w:hAnsi="Segoe UI" w:cs="Segoe UI"/>
      <w:sz w:val="18"/>
      <w:szCs w:val="18"/>
    </w:rPr>
  </w:style>
  <w:style w:type="character" w:styleId="Emphasis">
    <w:name w:val="Emphasis"/>
    <w:basedOn w:val="DefaultParagraphFont"/>
    <w:uiPriority w:val="20"/>
    <w:qFormat/>
    <w:rsid w:val="00B02FA8"/>
    <w:rPr>
      <w:i/>
      <w:iCs/>
    </w:rPr>
  </w:style>
  <w:style w:type="table" w:styleId="TableGrid">
    <w:name w:val="Table Grid"/>
    <w:basedOn w:val="TableNormal"/>
    <w:uiPriority w:val="39"/>
    <w:rsid w:val="006468A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7C5BC6"/>
    <w:pPr>
      <w:spacing w:after="0" w:line="240" w:lineRule="auto"/>
    </w:pPr>
    <w:rPr>
      <w:rFonts w:ascii="Calibri" w:hAnsi="Calibri" w:cs="Calibri"/>
    </w:rPr>
  </w:style>
  <w:style w:type="paragraph" w:customStyle="1" w:styleId="xxmsonospacing">
    <w:name w:val="x_xmsonospacing"/>
    <w:basedOn w:val="Normal"/>
    <w:rsid w:val="007C5BC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0327">
      <w:bodyDiv w:val="1"/>
      <w:marLeft w:val="0"/>
      <w:marRight w:val="0"/>
      <w:marTop w:val="0"/>
      <w:marBottom w:val="0"/>
      <w:divBdr>
        <w:top w:val="none" w:sz="0" w:space="0" w:color="auto"/>
        <w:left w:val="none" w:sz="0" w:space="0" w:color="auto"/>
        <w:bottom w:val="none" w:sz="0" w:space="0" w:color="auto"/>
        <w:right w:val="none" w:sz="0" w:space="0" w:color="auto"/>
      </w:divBdr>
    </w:div>
    <w:div w:id="111705647">
      <w:bodyDiv w:val="1"/>
      <w:marLeft w:val="0"/>
      <w:marRight w:val="0"/>
      <w:marTop w:val="0"/>
      <w:marBottom w:val="0"/>
      <w:divBdr>
        <w:top w:val="none" w:sz="0" w:space="0" w:color="auto"/>
        <w:left w:val="none" w:sz="0" w:space="0" w:color="auto"/>
        <w:bottom w:val="none" w:sz="0" w:space="0" w:color="auto"/>
        <w:right w:val="none" w:sz="0" w:space="0" w:color="auto"/>
      </w:divBdr>
    </w:div>
    <w:div w:id="149298790">
      <w:bodyDiv w:val="1"/>
      <w:marLeft w:val="0"/>
      <w:marRight w:val="0"/>
      <w:marTop w:val="0"/>
      <w:marBottom w:val="0"/>
      <w:divBdr>
        <w:top w:val="none" w:sz="0" w:space="0" w:color="auto"/>
        <w:left w:val="none" w:sz="0" w:space="0" w:color="auto"/>
        <w:bottom w:val="none" w:sz="0" w:space="0" w:color="auto"/>
        <w:right w:val="none" w:sz="0" w:space="0" w:color="auto"/>
      </w:divBdr>
    </w:div>
    <w:div w:id="193660335">
      <w:bodyDiv w:val="1"/>
      <w:marLeft w:val="0"/>
      <w:marRight w:val="0"/>
      <w:marTop w:val="0"/>
      <w:marBottom w:val="0"/>
      <w:divBdr>
        <w:top w:val="none" w:sz="0" w:space="0" w:color="auto"/>
        <w:left w:val="none" w:sz="0" w:space="0" w:color="auto"/>
        <w:bottom w:val="none" w:sz="0" w:space="0" w:color="auto"/>
        <w:right w:val="none" w:sz="0" w:space="0" w:color="auto"/>
      </w:divBdr>
    </w:div>
    <w:div w:id="216548537">
      <w:bodyDiv w:val="1"/>
      <w:marLeft w:val="0"/>
      <w:marRight w:val="0"/>
      <w:marTop w:val="0"/>
      <w:marBottom w:val="0"/>
      <w:divBdr>
        <w:top w:val="none" w:sz="0" w:space="0" w:color="auto"/>
        <w:left w:val="none" w:sz="0" w:space="0" w:color="auto"/>
        <w:bottom w:val="none" w:sz="0" w:space="0" w:color="auto"/>
        <w:right w:val="none" w:sz="0" w:space="0" w:color="auto"/>
      </w:divBdr>
    </w:div>
    <w:div w:id="335613001">
      <w:bodyDiv w:val="1"/>
      <w:marLeft w:val="0"/>
      <w:marRight w:val="0"/>
      <w:marTop w:val="0"/>
      <w:marBottom w:val="0"/>
      <w:divBdr>
        <w:top w:val="none" w:sz="0" w:space="0" w:color="auto"/>
        <w:left w:val="none" w:sz="0" w:space="0" w:color="auto"/>
        <w:bottom w:val="none" w:sz="0" w:space="0" w:color="auto"/>
        <w:right w:val="none" w:sz="0" w:space="0" w:color="auto"/>
      </w:divBdr>
    </w:div>
    <w:div w:id="450053336">
      <w:bodyDiv w:val="1"/>
      <w:marLeft w:val="0"/>
      <w:marRight w:val="0"/>
      <w:marTop w:val="0"/>
      <w:marBottom w:val="0"/>
      <w:divBdr>
        <w:top w:val="none" w:sz="0" w:space="0" w:color="auto"/>
        <w:left w:val="none" w:sz="0" w:space="0" w:color="auto"/>
        <w:bottom w:val="none" w:sz="0" w:space="0" w:color="auto"/>
        <w:right w:val="none" w:sz="0" w:space="0" w:color="auto"/>
      </w:divBdr>
    </w:div>
    <w:div w:id="570433944">
      <w:bodyDiv w:val="1"/>
      <w:marLeft w:val="0"/>
      <w:marRight w:val="0"/>
      <w:marTop w:val="0"/>
      <w:marBottom w:val="0"/>
      <w:divBdr>
        <w:top w:val="none" w:sz="0" w:space="0" w:color="auto"/>
        <w:left w:val="none" w:sz="0" w:space="0" w:color="auto"/>
        <w:bottom w:val="none" w:sz="0" w:space="0" w:color="auto"/>
        <w:right w:val="none" w:sz="0" w:space="0" w:color="auto"/>
      </w:divBdr>
    </w:div>
    <w:div w:id="616184897">
      <w:bodyDiv w:val="1"/>
      <w:marLeft w:val="0"/>
      <w:marRight w:val="0"/>
      <w:marTop w:val="0"/>
      <w:marBottom w:val="0"/>
      <w:divBdr>
        <w:top w:val="none" w:sz="0" w:space="0" w:color="auto"/>
        <w:left w:val="none" w:sz="0" w:space="0" w:color="auto"/>
        <w:bottom w:val="none" w:sz="0" w:space="0" w:color="auto"/>
        <w:right w:val="none" w:sz="0" w:space="0" w:color="auto"/>
      </w:divBdr>
    </w:div>
    <w:div w:id="747532382">
      <w:bodyDiv w:val="1"/>
      <w:marLeft w:val="0"/>
      <w:marRight w:val="0"/>
      <w:marTop w:val="0"/>
      <w:marBottom w:val="0"/>
      <w:divBdr>
        <w:top w:val="none" w:sz="0" w:space="0" w:color="auto"/>
        <w:left w:val="none" w:sz="0" w:space="0" w:color="auto"/>
        <w:bottom w:val="none" w:sz="0" w:space="0" w:color="auto"/>
        <w:right w:val="none" w:sz="0" w:space="0" w:color="auto"/>
      </w:divBdr>
    </w:div>
    <w:div w:id="946812646">
      <w:bodyDiv w:val="1"/>
      <w:marLeft w:val="0"/>
      <w:marRight w:val="0"/>
      <w:marTop w:val="0"/>
      <w:marBottom w:val="0"/>
      <w:divBdr>
        <w:top w:val="none" w:sz="0" w:space="0" w:color="auto"/>
        <w:left w:val="none" w:sz="0" w:space="0" w:color="auto"/>
        <w:bottom w:val="none" w:sz="0" w:space="0" w:color="auto"/>
        <w:right w:val="none" w:sz="0" w:space="0" w:color="auto"/>
      </w:divBdr>
    </w:div>
    <w:div w:id="983237358">
      <w:bodyDiv w:val="1"/>
      <w:marLeft w:val="0"/>
      <w:marRight w:val="0"/>
      <w:marTop w:val="0"/>
      <w:marBottom w:val="0"/>
      <w:divBdr>
        <w:top w:val="none" w:sz="0" w:space="0" w:color="auto"/>
        <w:left w:val="none" w:sz="0" w:space="0" w:color="auto"/>
        <w:bottom w:val="none" w:sz="0" w:space="0" w:color="auto"/>
        <w:right w:val="none" w:sz="0" w:space="0" w:color="auto"/>
      </w:divBdr>
    </w:div>
    <w:div w:id="999819632">
      <w:bodyDiv w:val="1"/>
      <w:marLeft w:val="0"/>
      <w:marRight w:val="0"/>
      <w:marTop w:val="0"/>
      <w:marBottom w:val="0"/>
      <w:divBdr>
        <w:top w:val="none" w:sz="0" w:space="0" w:color="auto"/>
        <w:left w:val="none" w:sz="0" w:space="0" w:color="auto"/>
        <w:bottom w:val="none" w:sz="0" w:space="0" w:color="auto"/>
        <w:right w:val="none" w:sz="0" w:space="0" w:color="auto"/>
      </w:divBdr>
    </w:div>
    <w:div w:id="1002662128">
      <w:bodyDiv w:val="1"/>
      <w:marLeft w:val="0"/>
      <w:marRight w:val="0"/>
      <w:marTop w:val="0"/>
      <w:marBottom w:val="0"/>
      <w:divBdr>
        <w:top w:val="none" w:sz="0" w:space="0" w:color="auto"/>
        <w:left w:val="none" w:sz="0" w:space="0" w:color="auto"/>
        <w:bottom w:val="none" w:sz="0" w:space="0" w:color="auto"/>
        <w:right w:val="none" w:sz="0" w:space="0" w:color="auto"/>
      </w:divBdr>
    </w:div>
    <w:div w:id="1177960686">
      <w:bodyDiv w:val="1"/>
      <w:marLeft w:val="0"/>
      <w:marRight w:val="0"/>
      <w:marTop w:val="0"/>
      <w:marBottom w:val="0"/>
      <w:divBdr>
        <w:top w:val="none" w:sz="0" w:space="0" w:color="auto"/>
        <w:left w:val="none" w:sz="0" w:space="0" w:color="auto"/>
        <w:bottom w:val="none" w:sz="0" w:space="0" w:color="auto"/>
        <w:right w:val="none" w:sz="0" w:space="0" w:color="auto"/>
      </w:divBdr>
    </w:div>
    <w:div w:id="1265721680">
      <w:bodyDiv w:val="1"/>
      <w:marLeft w:val="0"/>
      <w:marRight w:val="0"/>
      <w:marTop w:val="0"/>
      <w:marBottom w:val="0"/>
      <w:divBdr>
        <w:top w:val="none" w:sz="0" w:space="0" w:color="auto"/>
        <w:left w:val="none" w:sz="0" w:space="0" w:color="auto"/>
        <w:bottom w:val="none" w:sz="0" w:space="0" w:color="auto"/>
        <w:right w:val="none" w:sz="0" w:space="0" w:color="auto"/>
      </w:divBdr>
    </w:div>
    <w:div w:id="1641574662">
      <w:bodyDiv w:val="1"/>
      <w:marLeft w:val="0"/>
      <w:marRight w:val="0"/>
      <w:marTop w:val="0"/>
      <w:marBottom w:val="0"/>
      <w:divBdr>
        <w:top w:val="none" w:sz="0" w:space="0" w:color="auto"/>
        <w:left w:val="none" w:sz="0" w:space="0" w:color="auto"/>
        <w:bottom w:val="none" w:sz="0" w:space="0" w:color="auto"/>
        <w:right w:val="none" w:sz="0" w:space="0" w:color="auto"/>
      </w:divBdr>
    </w:div>
    <w:div w:id="1662153328">
      <w:bodyDiv w:val="1"/>
      <w:marLeft w:val="0"/>
      <w:marRight w:val="0"/>
      <w:marTop w:val="0"/>
      <w:marBottom w:val="0"/>
      <w:divBdr>
        <w:top w:val="none" w:sz="0" w:space="0" w:color="auto"/>
        <w:left w:val="none" w:sz="0" w:space="0" w:color="auto"/>
        <w:bottom w:val="none" w:sz="0" w:space="0" w:color="auto"/>
        <w:right w:val="none" w:sz="0" w:space="0" w:color="auto"/>
      </w:divBdr>
    </w:div>
    <w:div w:id="1685746774">
      <w:bodyDiv w:val="1"/>
      <w:marLeft w:val="0"/>
      <w:marRight w:val="0"/>
      <w:marTop w:val="0"/>
      <w:marBottom w:val="0"/>
      <w:divBdr>
        <w:top w:val="none" w:sz="0" w:space="0" w:color="auto"/>
        <w:left w:val="none" w:sz="0" w:space="0" w:color="auto"/>
        <w:bottom w:val="none" w:sz="0" w:space="0" w:color="auto"/>
        <w:right w:val="none" w:sz="0" w:space="0" w:color="auto"/>
      </w:divBdr>
    </w:div>
    <w:div w:id="1736201540">
      <w:bodyDiv w:val="1"/>
      <w:marLeft w:val="0"/>
      <w:marRight w:val="0"/>
      <w:marTop w:val="0"/>
      <w:marBottom w:val="0"/>
      <w:divBdr>
        <w:top w:val="none" w:sz="0" w:space="0" w:color="auto"/>
        <w:left w:val="none" w:sz="0" w:space="0" w:color="auto"/>
        <w:bottom w:val="none" w:sz="0" w:space="0" w:color="auto"/>
        <w:right w:val="none" w:sz="0" w:space="0" w:color="auto"/>
      </w:divBdr>
    </w:div>
    <w:div w:id="1832064962">
      <w:bodyDiv w:val="1"/>
      <w:marLeft w:val="0"/>
      <w:marRight w:val="0"/>
      <w:marTop w:val="0"/>
      <w:marBottom w:val="0"/>
      <w:divBdr>
        <w:top w:val="none" w:sz="0" w:space="0" w:color="auto"/>
        <w:left w:val="none" w:sz="0" w:space="0" w:color="auto"/>
        <w:bottom w:val="none" w:sz="0" w:space="0" w:color="auto"/>
        <w:right w:val="none" w:sz="0" w:space="0" w:color="auto"/>
      </w:divBdr>
    </w:div>
    <w:div w:id="1907260135">
      <w:bodyDiv w:val="1"/>
      <w:marLeft w:val="0"/>
      <w:marRight w:val="0"/>
      <w:marTop w:val="0"/>
      <w:marBottom w:val="0"/>
      <w:divBdr>
        <w:top w:val="none" w:sz="0" w:space="0" w:color="auto"/>
        <w:left w:val="none" w:sz="0" w:space="0" w:color="auto"/>
        <w:bottom w:val="none" w:sz="0" w:space="0" w:color="auto"/>
        <w:right w:val="none" w:sz="0" w:space="0" w:color="auto"/>
      </w:divBdr>
    </w:div>
    <w:div w:id="206582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Giordano</dc:creator>
  <cp:keywords/>
  <dc:description/>
  <cp:lastModifiedBy>Joanne Daley</cp:lastModifiedBy>
  <cp:revision>2</cp:revision>
  <cp:lastPrinted>2026-09-01T14:58:00Z</cp:lastPrinted>
  <dcterms:created xsi:type="dcterms:W3CDTF">2026-09-08T21:06:00Z</dcterms:created>
  <dcterms:modified xsi:type="dcterms:W3CDTF">2026-09-08T21:06:00Z</dcterms:modified>
</cp:coreProperties>
</file>